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296" w:rsidRPr="00956BF3" w:rsidRDefault="00D75296" w:rsidP="0065162C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cs="Arial"/>
          <w:b/>
          <w:bCs/>
          <w:sz w:val="32"/>
          <w:szCs w:val="32"/>
        </w:rPr>
      </w:pPr>
    </w:p>
    <w:p w:rsidR="009149F9" w:rsidRPr="00956BF3" w:rsidRDefault="009149F9" w:rsidP="0065162C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cs="Arial"/>
          <w:b/>
          <w:bCs/>
          <w:sz w:val="32"/>
          <w:szCs w:val="32"/>
        </w:rPr>
      </w:pPr>
    </w:p>
    <w:p w:rsidR="009149F9" w:rsidRPr="00956BF3" w:rsidRDefault="009149F9" w:rsidP="0065162C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cs="Arial"/>
          <w:b/>
          <w:bCs/>
          <w:sz w:val="32"/>
          <w:szCs w:val="32"/>
        </w:rPr>
      </w:pPr>
    </w:p>
    <w:p w:rsidR="009149F9" w:rsidRPr="00956BF3" w:rsidRDefault="009149F9" w:rsidP="0065162C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cs="Arial"/>
          <w:b/>
          <w:bCs/>
          <w:sz w:val="32"/>
          <w:szCs w:val="32"/>
        </w:rPr>
      </w:pPr>
    </w:p>
    <w:p w:rsidR="009149F9" w:rsidRPr="00956BF3" w:rsidRDefault="009149F9" w:rsidP="0065162C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cs="Arial"/>
          <w:b/>
          <w:bCs/>
          <w:sz w:val="32"/>
          <w:szCs w:val="32"/>
        </w:rPr>
      </w:pPr>
    </w:p>
    <w:p w:rsidR="009149F9" w:rsidRPr="00956BF3" w:rsidRDefault="009149F9" w:rsidP="0065162C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cs="Arial"/>
          <w:b/>
          <w:bCs/>
          <w:sz w:val="32"/>
          <w:szCs w:val="32"/>
        </w:rPr>
      </w:pPr>
    </w:p>
    <w:p w:rsidR="009149F9" w:rsidRPr="00956BF3" w:rsidRDefault="009149F9" w:rsidP="0065162C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cs="Arial"/>
          <w:b/>
          <w:bCs/>
          <w:sz w:val="32"/>
          <w:szCs w:val="32"/>
        </w:rPr>
      </w:pPr>
    </w:p>
    <w:p w:rsidR="009149F9" w:rsidRPr="00956BF3" w:rsidRDefault="009149F9" w:rsidP="0065162C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cs="Arial"/>
          <w:b/>
          <w:bCs/>
          <w:sz w:val="32"/>
          <w:szCs w:val="32"/>
        </w:rPr>
      </w:pPr>
    </w:p>
    <w:p w:rsidR="009149F9" w:rsidRPr="00956BF3" w:rsidRDefault="009149F9" w:rsidP="0065162C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cs="Arial"/>
          <w:b/>
          <w:bCs/>
          <w:sz w:val="32"/>
          <w:szCs w:val="32"/>
        </w:rPr>
      </w:pPr>
    </w:p>
    <w:p w:rsidR="009149F9" w:rsidRPr="00956BF3" w:rsidRDefault="009149F9" w:rsidP="0065162C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cs="Arial"/>
          <w:b/>
          <w:bCs/>
          <w:sz w:val="32"/>
          <w:szCs w:val="32"/>
        </w:rPr>
      </w:pPr>
    </w:p>
    <w:p w:rsidR="0087657D" w:rsidRPr="00956BF3" w:rsidRDefault="00DA1307" w:rsidP="0065162C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cs="Arial"/>
          <w:b/>
          <w:bCs/>
          <w:sz w:val="32"/>
          <w:szCs w:val="32"/>
        </w:rPr>
      </w:pPr>
      <w:r>
        <w:rPr>
          <w:rFonts w:cs="Arial"/>
          <w:b/>
          <w:bCs/>
          <w:sz w:val="32"/>
          <w:szCs w:val="32"/>
        </w:rPr>
        <w:t>Especificação Técnica</w:t>
      </w:r>
    </w:p>
    <w:p w:rsidR="00D75296" w:rsidRDefault="00DA1307" w:rsidP="0065162C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cs="Arial"/>
          <w:b/>
          <w:bCs/>
          <w:sz w:val="32"/>
          <w:szCs w:val="32"/>
        </w:rPr>
      </w:pPr>
      <w:r>
        <w:rPr>
          <w:rFonts w:cs="Arial"/>
          <w:b/>
          <w:bCs/>
          <w:sz w:val="32"/>
          <w:szCs w:val="32"/>
        </w:rPr>
        <w:t>Colégio Politécnico</w:t>
      </w:r>
    </w:p>
    <w:p w:rsidR="00DA1307" w:rsidRPr="00956BF3" w:rsidRDefault="00DA1307" w:rsidP="0065162C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cs="Arial"/>
          <w:b/>
          <w:bCs/>
          <w:sz w:val="32"/>
          <w:szCs w:val="32"/>
        </w:rPr>
      </w:pPr>
      <w:r>
        <w:rPr>
          <w:rFonts w:cs="Arial"/>
          <w:b/>
          <w:bCs/>
          <w:sz w:val="32"/>
          <w:szCs w:val="32"/>
        </w:rPr>
        <w:t>Salas D7 e D8</w:t>
      </w:r>
    </w:p>
    <w:p w:rsidR="00C75E18" w:rsidRDefault="00C75E18" w:rsidP="0065162C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cs="Arial"/>
          <w:b/>
          <w:bCs/>
          <w:sz w:val="32"/>
          <w:szCs w:val="32"/>
        </w:rPr>
      </w:pPr>
    </w:p>
    <w:p w:rsidR="00DA1307" w:rsidRDefault="00DA1307" w:rsidP="0065162C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cs="Arial"/>
          <w:b/>
          <w:bCs/>
          <w:sz w:val="32"/>
          <w:szCs w:val="32"/>
        </w:rPr>
      </w:pPr>
    </w:p>
    <w:p w:rsidR="00DA1307" w:rsidRDefault="00DA1307" w:rsidP="0065162C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cs="Arial"/>
          <w:b/>
          <w:bCs/>
          <w:sz w:val="32"/>
          <w:szCs w:val="32"/>
        </w:rPr>
      </w:pPr>
    </w:p>
    <w:p w:rsidR="00DA1307" w:rsidRPr="00956BF3" w:rsidRDefault="00DA1307" w:rsidP="0065162C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cs="Arial"/>
          <w:b/>
          <w:bCs/>
          <w:sz w:val="32"/>
          <w:szCs w:val="32"/>
        </w:rPr>
      </w:pPr>
    </w:p>
    <w:p w:rsidR="00D75296" w:rsidRPr="00956BF3" w:rsidRDefault="0087657D" w:rsidP="0065162C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cs="Arial"/>
          <w:b/>
          <w:bCs/>
          <w:sz w:val="32"/>
          <w:szCs w:val="32"/>
        </w:rPr>
      </w:pPr>
      <w:r w:rsidRPr="00956BF3">
        <w:rPr>
          <w:rFonts w:cs="Arial"/>
          <w:b/>
          <w:bCs/>
          <w:sz w:val="32"/>
          <w:szCs w:val="32"/>
        </w:rPr>
        <w:t>SANTA MARIA</w:t>
      </w:r>
    </w:p>
    <w:p w:rsidR="00C3429F" w:rsidRDefault="00C3429F" w:rsidP="0065162C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cs="Arial"/>
          <w:b/>
          <w:bCs/>
          <w:sz w:val="32"/>
          <w:szCs w:val="32"/>
        </w:rPr>
      </w:pPr>
    </w:p>
    <w:p w:rsidR="00DA1307" w:rsidRPr="00956BF3" w:rsidRDefault="00DA1307" w:rsidP="0065162C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cs="Arial"/>
          <w:b/>
          <w:bCs/>
          <w:sz w:val="32"/>
          <w:szCs w:val="32"/>
        </w:rPr>
      </w:pPr>
    </w:p>
    <w:p w:rsidR="00C3429F" w:rsidRPr="00956BF3" w:rsidRDefault="00C3429F" w:rsidP="0065162C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cs="Arial"/>
          <w:b/>
          <w:bCs/>
          <w:sz w:val="32"/>
          <w:szCs w:val="32"/>
        </w:rPr>
      </w:pPr>
    </w:p>
    <w:p w:rsidR="00D34DA3" w:rsidRPr="00956BF3" w:rsidRDefault="00D34DA3" w:rsidP="0065162C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cs="Arial"/>
          <w:b/>
          <w:bCs/>
          <w:sz w:val="32"/>
          <w:szCs w:val="32"/>
        </w:rPr>
      </w:pPr>
    </w:p>
    <w:p w:rsidR="00A950B9" w:rsidRPr="00956BF3" w:rsidRDefault="00731858" w:rsidP="0065162C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cs="Arial"/>
          <w:b/>
          <w:bCs/>
          <w:sz w:val="32"/>
          <w:szCs w:val="32"/>
        </w:rPr>
      </w:pPr>
      <w:r w:rsidRPr="00956BF3">
        <w:rPr>
          <w:rFonts w:cs="Arial"/>
          <w:b/>
          <w:bCs/>
          <w:sz w:val="32"/>
          <w:szCs w:val="32"/>
        </w:rPr>
        <w:t>MEMORIAL DESCRITIVO</w:t>
      </w:r>
    </w:p>
    <w:p w:rsidR="00D75296" w:rsidRPr="00956BF3" w:rsidRDefault="00956BF3" w:rsidP="0065162C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cs="Arial"/>
          <w:b/>
          <w:bCs/>
          <w:sz w:val="32"/>
          <w:szCs w:val="32"/>
        </w:rPr>
      </w:pPr>
      <w:r w:rsidRPr="00956BF3">
        <w:rPr>
          <w:rFonts w:cs="Arial"/>
          <w:b/>
          <w:bCs/>
          <w:sz w:val="32"/>
          <w:szCs w:val="32"/>
        </w:rPr>
        <w:t>INSTALAÇÕES ELÉTRICAS</w:t>
      </w:r>
    </w:p>
    <w:p w:rsidR="00144C0C" w:rsidRPr="00956BF3" w:rsidRDefault="00144C0C" w:rsidP="0065162C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cs="Arial"/>
          <w:b/>
          <w:bCs/>
          <w:sz w:val="32"/>
          <w:szCs w:val="32"/>
        </w:rPr>
      </w:pPr>
    </w:p>
    <w:p w:rsidR="00D75296" w:rsidRPr="00956BF3" w:rsidRDefault="00D75296" w:rsidP="0065162C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cs="Arial"/>
          <w:b/>
          <w:bCs/>
          <w:sz w:val="32"/>
          <w:szCs w:val="32"/>
        </w:rPr>
      </w:pPr>
    </w:p>
    <w:p w:rsidR="00D75296" w:rsidRPr="00956BF3" w:rsidRDefault="00D75296" w:rsidP="0065162C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cs="Arial"/>
          <w:b/>
          <w:bCs/>
          <w:sz w:val="32"/>
          <w:szCs w:val="32"/>
        </w:rPr>
      </w:pPr>
    </w:p>
    <w:p w:rsidR="00D75296" w:rsidRPr="00956BF3" w:rsidRDefault="00D75296" w:rsidP="0065162C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cs="Arial"/>
          <w:b/>
          <w:bCs/>
          <w:sz w:val="32"/>
          <w:szCs w:val="32"/>
        </w:rPr>
      </w:pPr>
    </w:p>
    <w:p w:rsidR="00D75296" w:rsidRPr="00956BF3" w:rsidRDefault="00D75296" w:rsidP="0065162C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cs="Arial"/>
          <w:b/>
          <w:bCs/>
          <w:sz w:val="32"/>
          <w:szCs w:val="32"/>
        </w:rPr>
      </w:pPr>
    </w:p>
    <w:p w:rsidR="00D75296" w:rsidRPr="00956BF3" w:rsidRDefault="00D75296" w:rsidP="0065162C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cs="Arial"/>
          <w:b/>
          <w:bCs/>
          <w:sz w:val="32"/>
          <w:szCs w:val="32"/>
        </w:rPr>
      </w:pPr>
    </w:p>
    <w:p w:rsidR="00D75296" w:rsidRPr="00956BF3" w:rsidRDefault="00D75296" w:rsidP="0065162C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cs="Arial"/>
          <w:b/>
          <w:bCs/>
          <w:sz w:val="32"/>
          <w:szCs w:val="32"/>
        </w:rPr>
      </w:pPr>
    </w:p>
    <w:p w:rsidR="00D75296" w:rsidRPr="00956BF3" w:rsidRDefault="00D75296" w:rsidP="0065162C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cs="Arial"/>
          <w:b/>
          <w:bCs/>
          <w:sz w:val="32"/>
          <w:szCs w:val="32"/>
        </w:rPr>
      </w:pPr>
    </w:p>
    <w:p w:rsidR="00D75296" w:rsidRPr="00956BF3" w:rsidRDefault="00D75296" w:rsidP="0065162C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cs="Arial"/>
          <w:b/>
          <w:bCs/>
          <w:sz w:val="32"/>
          <w:szCs w:val="32"/>
        </w:rPr>
      </w:pPr>
    </w:p>
    <w:p w:rsidR="00D75296" w:rsidRPr="00956BF3" w:rsidRDefault="00D75296" w:rsidP="0065162C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cs="Arial"/>
          <w:b/>
          <w:bCs/>
          <w:sz w:val="32"/>
          <w:szCs w:val="32"/>
        </w:rPr>
      </w:pPr>
    </w:p>
    <w:p w:rsidR="00757F83" w:rsidRPr="00956BF3" w:rsidRDefault="00DA1307" w:rsidP="0065162C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cs="Arial"/>
          <w:b/>
          <w:bCs/>
          <w:sz w:val="32"/>
          <w:szCs w:val="32"/>
        </w:rPr>
      </w:pPr>
      <w:r>
        <w:rPr>
          <w:rFonts w:cs="Arial"/>
          <w:b/>
          <w:bCs/>
          <w:sz w:val="32"/>
          <w:szCs w:val="32"/>
        </w:rPr>
        <w:t>Abril/</w:t>
      </w:r>
      <w:r w:rsidR="00D75296" w:rsidRPr="00956BF3">
        <w:rPr>
          <w:rFonts w:cs="Arial"/>
          <w:b/>
          <w:bCs/>
          <w:sz w:val="32"/>
          <w:szCs w:val="32"/>
        </w:rPr>
        <w:t>201</w:t>
      </w:r>
      <w:r w:rsidR="004869C0">
        <w:rPr>
          <w:rFonts w:cs="Arial"/>
          <w:b/>
          <w:bCs/>
          <w:sz w:val="32"/>
          <w:szCs w:val="32"/>
        </w:rPr>
        <w:t>4</w:t>
      </w:r>
    </w:p>
    <w:p w:rsidR="003B5BB5" w:rsidRPr="00956BF3" w:rsidRDefault="003B5BB5" w:rsidP="0065162C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cs="Arial"/>
          <w:b/>
          <w:bCs/>
          <w:sz w:val="24"/>
          <w:szCs w:val="24"/>
        </w:rPr>
      </w:pPr>
    </w:p>
    <w:p w:rsidR="00713646" w:rsidRDefault="00713646" w:rsidP="00E40ED0">
      <w:pPr>
        <w:pStyle w:val="Corpodetexto"/>
        <w:numPr>
          <w:ilvl w:val="0"/>
          <w:numId w:val="21"/>
        </w:numPr>
        <w:jc w:val="both"/>
        <w:rPr>
          <w:lang w:eastAsia="ar-SA"/>
        </w:rPr>
      </w:pPr>
      <w:r w:rsidRPr="00713646">
        <w:rPr>
          <w:lang w:eastAsia="ar-SA"/>
        </w:rPr>
        <w:lastRenderedPageBreak/>
        <w:t>GENERALIDADES</w:t>
      </w:r>
    </w:p>
    <w:p w:rsidR="00FC3DC1" w:rsidRDefault="00FC3DC1" w:rsidP="00E40ED0">
      <w:pPr>
        <w:pStyle w:val="Corpodetexto"/>
        <w:numPr>
          <w:ilvl w:val="1"/>
          <w:numId w:val="21"/>
        </w:numPr>
        <w:jc w:val="both"/>
        <w:rPr>
          <w:lang w:eastAsia="ar-SA"/>
        </w:rPr>
      </w:pPr>
      <w:r>
        <w:rPr>
          <w:lang w:eastAsia="ar-SA"/>
        </w:rPr>
        <w:t>Normas consideradas:</w:t>
      </w:r>
    </w:p>
    <w:p w:rsidR="00FC3DC1" w:rsidRPr="00FC3DC1" w:rsidRDefault="00FC3DC1" w:rsidP="00E40ED0">
      <w:pPr>
        <w:pStyle w:val="Corpodetexto"/>
        <w:numPr>
          <w:ilvl w:val="2"/>
          <w:numId w:val="21"/>
        </w:numPr>
        <w:jc w:val="both"/>
        <w:rPr>
          <w:lang w:eastAsia="ar-SA"/>
        </w:rPr>
      </w:pPr>
      <w:r w:rsidRPr="00FC3DC1">
        <w:rPr>
          <w:lang w:eastAsia="ar-SA"/>
        </w:rPr>
        <w:t xml:space="preserve">ABNT NBR 5410:2005 </w:t>
      </w:r>
      <w:r>
        <w:rPr>
          <w:lang w:eastAsia="ar-SA"/>
        </w:rPr>
        <w:t xml:space="preserve">- </w:t>
      </w:r>
      <w:r w:rsidRPr="00FC3DC1">
        <w:rPr>
          <w:lang w:eastAsia="ar-SA"/>
        </w:rPr>
        <w:t xml:space="preserve">Instalações elétricas de baixa tensão; </w:t>
      </w:r>
    </w:p>
    <w:p w:rsidR="00FC3DC1" w:rsidRDefault="00FC3DC1" w:rsidP="00E40ED0">
      <w:pPr>
        <w:pStyle w:val="Corpodetexto"/>
        <w:numPr>
          <w:ilvl w:val="2"/>
          <w:numId w:val="21"/>
        </w:numPr>
        <w:jc w:val="both"/>
        <w:rPr>
          <w:lang w:eastAsia="ar-SA"/>
        </w:rPr>
      </w:pPr>
      <w:r w:rsidRPr="00FC3DC1">
        <w:rPr>
          <w:lang w:eastAsia="ar-SA"/>
        </w:rPr>
        <w:t xml:space="preserve">ANBT NBR 5419:2005 </w:t>
      </w:r>
      <w:r>
        <w:rPr>
          <w:lang w:eastAsia="ar-SA"/>
        </w:rPr>
        <w:t>-</w:t>
      </w:r>
      <w:r w:rsidRPr="00FC3DC1">
        <w:rPr>
          <w:lang w:eastAsia="ar-SA"/>
        </w:rPr>
        <w:t xml:space="preserve"> Proteção de estruturas contra descargas atmosféricas;</w:t>
      </w:r>
    </w:p>
    <w:p w:rsidR="00FC3DC1" w:rsidRPr="00FC3DC1" w:rsidRDefault="00FC3DC1" w:rsidP="00E40ED0">
      <w:pPr>
        <w:pStyle w:val="Corpodetexto"/>
        <w:numPr>
          <w:ilvl w:val="2"/>
          <w:numId w:val="21"/>
        </w:numPr>
        <w:jc w:val="both"/>
        <w:rPr>
          <w:lang w:eastAsia="ar-SA"/>
        </w:rPr>
      </w:pPr>
      <w:r>
        <w:rPr>
          <w:lang w:eastAsia="ar-SA"/>
        </w:rPr>
        <w:t xml:space="preserve">ABNT NBR 14565:2000 - </w:t>
      </w:r>
      <w:r w:rsidRPr="00FC3DC1">
        <w:rPr>
          <w:lang w:eastAsia="ar-SA"/>
        </w:rPr>
        <w:t>Procedimento básico para elaboração de projetos de cabeamento de telecomunicações para rede interna estruturada</w:t>
      </w:r>
      <w:r w:rsidR="003F3249">
        <w:rPr>
          <w:lang w:eastAsia="ar-SA"/>
        </w:rPr>
        <w:t>;</w:t>
      </w:r>
    </w:p>
    <w:p w:rsidR="00FC3DC1" w:rsidRPr="00FC3DC1" w:rsidRDefault="00FC3DC1" w:rsidP="00E40ED0">
      <w:pPr>
        <w:pStyle w:val="Corpodetexto"/>
        <w:numPr>
          <w:ilvl w:val="2"/>
          <w:numId w:val="21"/>
        </w:numPr>
        <w:jc w:val="both"/>
        <w:rPr>
          <w:lang w:eastAsia="ar-SA"/>
        </w:rPr>
      </w:pPr>
      <w:proofErr w:type="gramStart"/>
      <w:r w:rsidRPr="00FC3DC1">
        <w:rPr>
          <w:lang w:eastAsia="ar-SA"/>
        </w:rPr>
        <w:t>NR10:</w:t>
      </w:r>
      <w:proofErr w:type="gramEnd"/>
      <w:r w:rsidRPr="00FC3DC1">
        <w:rPr>
          <w:lang w:eastAsia="ar-SA"/>
        </w:rPr>
        <w:t>2004 – Instalações e Serviços em Eletricidade;</w:t>
      </w:r>
    </w:p>
    <w:p w:rsidR="00FC3DC1" w:rsidRPr="00FC3DC1" w:rsidRDefault="00FC3DC1" w:rsidP="00E40ED0">
      <w:pPr>
        <w:pStyle w:val="Corpodetexto"/>
        <w:numPr>
          <w:ilvl w:val="2"/>
          <w:numId w:val="21"/>
        </w:numPr>
        <w:jc w:val="both"/>
        <w:rPr>
          <w:lang w:eastAsia="ar-SA"/>
        </w:rPr>
      </w:pPr>
      <w:r w:rsidRPr="00FC3DC1">
        <w:rPr>
          <w:lang w:eastAsia="ar-SA"/>
        </w:rPr>
        <w:t>NR26 - Sinalização de Segurança;</w:t>
      </w:r>
    </w:p>
    <w:p w:rsidR="00FC3DC1" w:rsidRPr="00FC3DC1" w:rsidRDefault="00FC3DC1" w:rsidP="00E40ED0">
      <w:pPr>
        <w:pStyle w:val="Corpodetexto"/>
        <w:numPr>
          <w:ilvl w:val="2"/>
          <w:numId w:val="21"/>
        </w:numPr>
        <w:jc w:val="both"/>
        <w:rPr>
          <w:lang w:eastAsia="ar-SA"/>
        </w:rPr>
      </w:pPr>
      <w:r w:rsidRPr="00FC3DC1">
        <w:rPr>
          <w:lang w:eastAsia="ar-SA"/>
        </w:rPr>
        <w:t>RIC BT – Regulamento das Instalações Elétricas Consumidoras – Baixa Tensão;</w:t>
      </w:r>
    </w:p>
    <w:p w:rsidR="003A6FDF" w:rsidRPr="003A6FDF" w:rsidRDefault="003A6FDF" w:rsidP="00E40ED0">
      <w:pPr>
        <w:pStyle w:val="Corpodetexto"/>
        <w:numPr>
          <w:ilvl w:val="1"/>
          <w:numId w:val="21"/>
        </w:numPr>
        <w:jc w:val="both"/>
        <w:rPr>
          <w:lang w:eastAsia="ar-SA"/>
        </w:rPr>
      </w:pPr>
      <w:r w:rsidRPr="003A6FDF">
        <w:rPr>
          <w:lang w:eastAsia="ar-SA"/>
        </w:rPr>
        <w:t>As instalações elétricas deverão ser executadas conforme as normas brasileiras e/ou internacionais.</w:t>
      </w:r>
    </w:p>
    <w:p w:rsidR="003A6FDF" w:rsidRPr="003A6FDF" w:rsidRDefault="003A6FDF" w:rsidP="00E40ED0">
      <w:pPr>
        <w:pStyle w:val="Corpodetexto"/>
        <w:numPr>
          <w:ilvl w:val="1"/>
          <w:numId w:val="21"/>
        </w:numPr>
        <w:jc w:val="both"/>
        <w:rPr>
          <w:lang w:eastAsia="ar-SA"/>
        </w:rPr>
      </w:pPr>
      <w:r w:rsidRPr="003A6FDF">
        <w:rPr>
          <w:lang w:eastAsia="ar-SA"/>
        </w:rPr>
        <w:t>Os materiais a serem utilizados deverão possuir selo do INMETRO ou IEC, quando aplicado.</w:t>
      </w:r>
    </w:p>
    <w:p w:rsidR="00FC3DC1" w:rsidRPr="003A6FDF" w:rsidRDefault="003A6FDF" w:rsidP="00E40ED0">
      <w:pPr>
        <w:pStyle w:val="Corpodetexto"/>
        <w:numPr>
          <w:ilvl w:val="1"/>
          <w:numId w:val="21"/>
        </w:numPr>
        <w:jc w:val="both"/>
        <w:rPr>
          <w:lang w:eastAsia="ar-SA"/>
        </w:rPr>
      </w:pPr>
      <w:r w:rsidRPr="003A6FDF">
        <w:rPr>
          <w:lang w:eastAsia="ar-SA"/>
        </w:rPr>
        <w:t>Os materiais ou equipamentos elétricos deverão ser de fabricação nacional. Quando não existir material ou equipamento nacional que atenda às especificações abaixo, os mesmos poderão ser importados.</w:t>
      </w:r>
    </w:p>
    <w:p w:rsidR="00BA1633" w:rsidRPr="00713646" w:rsidRDefault="00BA1633" w:rsidP="00BA1633">
      <w:pPr>
        <w:pStyle w:val="Corpodetexto"/>
        <w:jc w:val="both"/>
        <w:rPr>
          <w:lang w:eastAsia="ar-SA"/>
        </w:rPr>
      </w:pPr>
    </w:p>
    <w:p w:rsidR="00713646" w:rsidRDefault="00713646" w:rsidP="00E40ED0">
      <w:pPr>
        <w:pStyle w:val="Corpodetexto"/>
        <w:numPr>
          <w:ilvl w:val="0"/>
          <w:numId w:val="21"/>
        </w:numPr>
        <w:jc w:val="both"/>
        <w:rPr>
          <w:lang w:eastAsia="ar-SA"/>
        </w:rPr>
      </w:pPr>
      <w:r w:rsidRPr="00713646">
        <w:rPr>
          <w:lang w:eastAsia="ar-SA"/>
        </w:rPr>
        <w:t>INSTALAÇÕES ELÉTRICAS DE BAIXA TENSÃO</w:t>
      </w:r>
    </w:p>
    <w:p w:rsidR="00DC76C7" w:rsidRPr="00DC76C7" w:rsidRDefault="00475F8E" w:rsidP="00E40ED0">
      <w:pPr>
        <w:pStyle w:val="Corpodetexto"/>
        <w:numPr>
          <w:ilvl w:val="1"/>
          <w:numId w:val="21"/>
        </w:numPr>
        <w:jc w:val="both"/>
        <w:rPr>
          <w:lang w:eastAsia="ar-SA"/>
        </w:rPr>
      </w:pPr>
      <w:r>
        <w:rPr>
          <w:lang w:eastAsia="ar-SA"/>
        </w:rPr>
        <w:t>Os</w:t>
      </w:r>
      <w:r w:rsidR="00DC76C7" w:rsidRPr="00DC76C7">
        <w:rPr>
          <w:lang w:eastAsia="ar-SA"/>
        </w:rPr>
        <w:t xml:space="preserve"> </w:t>
      </w:r>
      <w:r>
        <w:rPr>
          <w:lang w:eastAsia="ar-SA"/>
        </w:rPr>
        <w:t xml:space="preserve">eletrodutos da </w:t>
      </w:r>
      <w:r w:rsidR="00DC76C7" w:rsidRPr="00DC76C7">
        <w:rPr>
          <w:lang w:eastAsia="ar-SA"/>
        </w:rPr>
        <w:t>instalaç</w:t>
      </w:r>
      <w:r>
        <w:rPr>
          <w:lang w:eastAsia="ar-SA"/>
        </w:rPr>
        <w:t>ão</w:t>
      </w:r>
      <w:r w:rsidR="00DC76C7" w:rsidRPr="00DC76C7">
        <w:rPr>
          <w:lang w:eastAsia="ar-SA"/>
        </w:rPr>
        <w:t xml:space="preserve"> elétrica dever</w:t>
      </w:r>
      <w:r>
        <w:rPr>
          <w:lang w:eastAsia="ar-SA"/>
        </w:rPr>
        <w:t>ão</w:t>
      </w:r>
      <w:r w:rsidR="00DC76C7" w:rsidRPr="00DC76C7">
        <w:rPr>
          <w:lang w:eastAsia="ar-SA"/>
        </w:rPr>
        <w:t xml:space="preserve"> </w:t>
      </w:r>
      <w:r w:rsidR="00DA1307">
        <w:rPr>
          <w:lang w:eastAsia="ar-SA"/>
        </w:rPr>
        <w:t>ser aparentes.</w:t>
      </w:r>
      <w:r w:rsidR="00DC76C7" w:rsidRPr="00DC76C7">
        <w:rPr>
          <w:lang w:eastAsia="ar-SA"/>
        </w:rPr>
        <w:t xml:space="preserve"> </w:t>
      </w:r>
      <w:r>
        <w:rPr>
          <w:lang w:eastAsia="ar-SA"/>
        </w:rPr>
        <w:t>No teto deverão ser utilizadas eletrocalhas fixadas com tirantes.</w:t>
      </w:r>
    </w:p>
    <w:p w:rsidR="00570F48" w:rsidRDefault="00475F8E" w:rsidP="00E40ED0">
      <w:pPr>
        <w:pStyle w:val="Corpodetexto"/>
        <w:numPr>
          <w:ilvl w:val="1"/>
          <w:numId w:val="21"/>
        </w:numPr>
        <w:jc w:val="both"/>
        <w:rPr>
          <w:lang w:eastAsia="ar-SA"/>
        </w:rPr>
      </w:pPr>
      <w:proofErr w:type="gramStart"/>
      <w:r>
        <w:rPr>
          <w:lang w:eastAsia="ar-SA"/>
        </w:rPr>
        <w:t>D</w:t>
      </w:r>
      <w:r w:rsidR="00DC76C7" w:rsidRPr="00DC76C7">
        <w:rPr>
          <w:lang w:eastAsia="ar-SA"/>
        </w:rPr>
        <w:t xml:space="preserve">everão ser utilizados eletrodutos </w:t>
      </w:r>
      <w:r w:rsidR="00DA1307">
        <w:rPr>
          <w:lang w:eastAsia="ar-SA"/>
        </w:rPr>
        <w:t xml:space="preserve">metálicos </w:t>
      </w:r>
      <w:r>
        <w:rPr>
          <w:lang w:eastAsia="ar-SA"/>
        </w:rPr>
        <w:t>rígido</w:t>
      </w:r>
      <w:r w:rsidR="00DA1307">
        <w:rPr>
          <w:lang w:eastAsia="ar-SA"/>
        </w:rPr>
        <w:t>, pintado na</w:t>
      </w:r>
      <w:r w:rsidR="00DC76C7" w:rsidRPr="00DC76C7">
        <w:rPr>
          <w:lang w:eastAsia="ar-SA"/>
        </w:rPr>
        <w:t xml:space="preserve"> cor </w:t>
      </w:r>
      <w:r>
        <w:rPr>
          <w:lang w:eastAsia="ar-SA"/>
        </w:rPr>
        <w:t>cinza, de bitola mínima 3/4"</w:t>
      </w:r>
      <w:proofErr w:type="gramEnd"/>
      <w:r>
        <w:rPr>
          <w:lang w:eastAsia="ar-SA"/>
        </w:rPr>
        <w:t>. Para as conexões entre eletrodutos deverão ser utilizadas luvas de mesmo material e fabricante do eletroduto. Para as deflexões de 90° deverão ser utilizadas curvas pré-fabricadas de mesmo material e fabricante do eletroduto. Não se admitirá dobrar o eletroduto po</w:t>
      </w:r>
      <w:r w:rsidR="00FF4F5B">
        <w:rPr>
          <w:lang w:eastAsia="ar-SA"/>
        </w:rPr>
        <w:t>r</w:t>
      </w:r>
      <w:r>
        <w:rPr>
          <w:lang w:eastAsia="ar-SA"/>
        </w:rPr>
        <w:t xml:space="preserve"> aquecimento ou qualquer outro meio. Onde o eletroduto for aparente, junto ao teto, e a distância entre a conexão com a eletrocalha e a curva embutida na parede for superior a 1m, deverá ser instalada uma abraçadeira tipo D fixada ao teto com tirante </w:t>
      </w:r>
      <w:proofErr w:type="spellStart"/>
      <w:r>
        <w:rPr>
          <w:lang w:eastAsia="ar-SA"/>
        </w:rPr>
        <w:t>roscado</w:t>
      </w:r>
      <w:proofErr w:type="spellEnd"/>
      <w:r>
        <w:rPr>
          <w:lang w:eastAsia="ar-SA"/>
        </w:rPr>
        <w:t>.</w:t>
      </w:r>
    </w:p>
    <w:p w:rsidR="00DC76C7" w:rsidRDefault="003B72D6" w:rsidP="00E40ED0">
      <w:pPr>
        <w:pStyle w:val="Corpodetexto"/>
        <w:numPr>
          <w:ilvl w:val="1"/>
          <w:numId w:val="21"/>
        </w:numPr>
        <w:jc w:val="both"/>
        <w:rPr>
          <w:lang w:eastAsia="ar-SA"/>
        </w:rPr>
      </w:pPr>
      <w:proofErr w:type="gramStart"/>
      <w:r>
        <w:rPr>
          <w:lang w:eastAsia="ar-SA"/>
        </w:rPr>
        <w:t>Onde houver conexão entre eletrocalha e eletroduto, a eletrocalha deverá ser perfurada na lateral ou na face inferior com "</w:t>
      </w:r>
      <w:proofErr w:type="spellStart"/>
      <w:r>
        <w:rPr>
          <w:lang w:eastAsia="ar-SA"/>
        </w:rPr>
        <w:t>serra-copo</w:t>
      </w:r>
      <w:proofErr w:type="spellEnd"/>
      <w:r>
        <w:rPr>
          <w:lang w:eastAsia="ar-SA"/>
        </w:rPr>
        <w:t>" de 3/4"</w:t>
      </w:r>
      <w:proofErr w:type="gramEnd"/>
      <w:r>
        <w:rPr>
          <w:lang w:eastAsia="ar-SA"/>
        </w:rPr>
        <w:t xml:space="preserve">. </w:t>
      </w:r>
      <w:r w:rsidR="002D42A1">
        <w:rPr>
          <w:lang w:eastAsia="ar-SA"/>
        </w:rPr>
        <w:t xml:space="preserve">Nas conexões entre </w:t>
      </w:r>
      <w:proofErr w:type="spellStart"/>
      <w:r w:rsidR="002D42A1">
        <w:rPr>
          <w:lang w:eastAsia="ar-SA"/>
        </w:rPr>
        <w:t>eletroduto-eletrocalha</w:t>
      </w:r>
      <w:proofErr w:type="spellEnd"/>
      <w:r w:rsidR="002D42A1">
        <w:rPr>
          <w:lang w:eastAsia="ar-SA"/>
        </w:rPr>
        <w:t xml:space="preserve"> e eletroduto-caixa metálica deverão ser utilizadas buchas e arruelas de alumínio.</w:t>
      </w:r>
    </w:p>
    <w:p w:rsidR="003B72D6" w:rsidRDefault="003B72D6" w:rsidP="00E40ED0">
      <w:pPr>
        <w:pStyle w:val="Corpodetexto"/>
        <w:numPr>
          <w:ilvl w:val="1"/>
          <w:numId w:val="21"/>
        </w:numPr>
        <w:jc w:val="both"/>
        <w:rPr>
          <w:lang w:eastAsia="ar-SA"/>
        </w:rPr>
      </w:pPr>
      <w:r>
        <w:rPr>
          <w:lang w:eastAsia="ar-SA"/>
        </w:rPr>
        <w:t>No teto, abaixo do nível das vigas, deverão ser instaladas eletrocalhas</w:t>
      </w:r>
      <w:r w:rsidR="0024774E">
        <w:rPr>
          <w:lang w:eastAsia="ar-SA"/>
        </w:rPr>
        <w:t xml:space="preserve"> lisas (</w:t>
      </w:r>
      <w:proofErr w:type="spellStart"/>
      <w:proofErr w:type="gramStart"/>
      <w:r w:rsidR="0024774E">
        <w:rPr>
          <w:lang w:eastAsia="ar-SA"/>
        </w:rPr>
        <w:t>não-perfuradas</w:t>
      </w:r>
      <w:proofErr w:type="spellEnd"/>
      <w:proofErr w:type="gramEnd"/>
      <w:r w:rsidR="0024774E">
        <w:rPr>
          <w:lang w:eastAsia="ar-SA"/>
        </w:rPr>
        <w:t>) de aço pré-galvanizado por imersão a quente, sem emendas por sistema de solda, de dimensões mínimas 50x50mm, fornecidas em barras de 3m</w:t>
      </w:r>
      <w:r w:rsidR="002F5199">
        <w:rPr>
          <w:lang w:eastAsia="ar-SA"/>
        </w:rPr>
        <w:t xml:space="preserve">, </w:t>
      </w:r>
      <w:r w:rsidR="0024774E">
        <w:rPr>
          <w:lang w:eastAsia="ar-SA"/>
        </w:rPr>
        <w:t>chapa de e</w:t>
      </w:r>
      <w:r w:rsidR="00DA1307">
        <w:rPr>
          <w:lang w:eastAsia="ar-SA"/>
        </w:rPr>
        <w:t>spessura mínima nº 20, perfil "U</w:t>
      </w:r>
      <w:r w:rsidR="0024774E">
        <w:rPr>
          <w:lang w:eastAsia="ar-SA"/>
        </w:rPr>
        <w:t xml:space="preserve">" </w:t>
      </w:r>
      <w:r w:rsidR="00DA1307">
        <w:rPr>
          <w:lang w:eastAsia="ar-SA"/>
        </w:rPr>
        <w:t>sem</w:t>
      </w:r>
      <w:r w:rsidR="0024774E">
        <w:rPr>
          <w:lang w:eastAsia="ar-SA"/>
        </w:rPr>
        <w:t xml:space="preserve"> </w:t>
      </w:r>
      <w:proofErr w:type="spellStart"/>
      <w:r w:rsidR="0024774E">
        <w:rPr>
          <w:lang w:eastAsia="ar-SA"/>
        </w:rPr>
        <w:t>virola</w:t>
      </w:r>
      <w:proofErr w:type="spellEnd"/>
      <w:r w:rsidR="002F5199">
        <w:rPr>
          <w:lang w:eastAsia="ar-SA"/>
        </w:rPr>
        <w:t>.</w:t>
      </w:r>
    </w:p>
    <w:p w:rsidR="009A76C4" w:rsidRDefault="00F07516" w:rsidP="00E40ED0">
      <w:pPr>
        <w:pStyle w:val="Corpodetexto"/>
        <w:ind w:left="792"/>
        <w:jc w:val="both"/>
        <w:rPr>
          <w:lang w:eastAsia="ar-SA"/>
        </w:rPr>
      </w:pPr>
      <w:r>
        <w:rPr>
          <w:noProof/>
          <w:lang w:eastAsia="pt-BR"/>
        </w:rPr>
        <w:lastRenderedPageBreak/>
        <w:drawing>
          <wp:inline distT="0" distB="0" distL="0" distR="0">
            <wp:extent cx="1943100" cy="1304925"/>
            <wp:effectExtent l="19050" t="0" r="0" b="0"/>
            <wp:docPr id="5" name="Imagem 5" descr="5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50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t-BR"/>
        </w:rPr>
        <w:drawing>
          <wp:inline distT="0" distB="0" distL="0" distR="0">
            <wp:extent cx="1495425" cy="1009650"/>
            <wp:effectExtent l="19050" t="0" r="9525" b="0"/>
            <wp:docPr id="6" name="Imagem 6" descr="5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55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t-BR"/>
        </w:rPr>
        <w:drawing>
          <wp:inline distT="0" distB="0" distL="0" distR="0">
            <wp:extent cx="1381125" cy="1381125"/>
            <wp:effectExtent l="19050" t="0" r="9525" b="0"/>
            <wp:docPr id="7" name="Imagem 7" descr="emenda_ge_perf_p_el_tp_u_int_30x10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emenda_ge_perf_p_el_tp_u_int_30x10_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5199" w:rsidRDefault="002F5199" w:rsidP="00E40ED0">
      <w:pPr>
        <w:pStyle w:val="Corpodetexto"/>
        <w:numPr>
          <w:ilvl w:val="1"/>
          <w:numId w:val="21"/>
        </w:numPr>
        <w:jc w:val="both"/>
        <w:rPr>
          <w:lang w:eastAsia="ar-SA"/>
        </w:rPr>
      </w:pPr>
      <w:r>
        <w:rPr>
          <w:lang w:eastAsia="ar-SA"/>
        </w:rPr>
        <w:t xml:space="preserve">Sobre as eletrocalhas </w:t>
      </w:r>
      <w:r w:rsidR="00126242">
        <w:rPr>
          <w:lang w:eastAsia="ar-SA"/>
        </w:rPr>
        <w:t>deverão ser instaladas tampas lisas de aço pré-galvanizado por imersão a quente, sem emendas por solda, fornecidas em barras de 3m, chapa de espessura mínima nº 24.</w:t>
      </w:r>
      <w:r w:rsidR="002C5DE6">
        <w:rPr>
          <w:lang w:eastAsia="ar-SA"/>
        </w:rPr>
        <w:t xml:space="preserve"> As tampas deverão ser fixadas às eletrocalhas com parafusos </w:t>
      </w:r>
      <w:proofErr w:type="spellStart"/>
      <w:r w:rsidR="002C5DE6">
        <w:rPr>
          <w:lang w:eastAsia="ar-SA"/>
        </w:rPr>
        <w:t>autobrocantes</w:t>
      </w:r>
      <w:proofErr w:type="spellEnd"/>
      <w:r w:rsidR="002C5DE6">
        <w:rPr>
          <w:lang w:eastAsia="ar-SA"/>
        </w:rPr>
        <w:t>.</w:t>
      </w:r>
    </w:p>
    <w:p w:rsidR="009A76C4" w:rsidRDefault="00F07516" w:rsidP="00BA1633">
      <w:pPr>
        <w:pStyle w:val="Corpodetexto"/>
        <w:ind w:left="792"/>
        <w:jc w:val="center"/>
        <w:rPr>
          <w:lang w:eastAsia="ar-SA"/>
        </w:rPr>
      </w:pPr>
      <w:r>
        <w:rPr>
          <w:noProof/>
          <w:lang w:eastAsia="pt-BR"/>
        </w:rPr>
        <w:drawing>
          <wp:inline distT="0" distB="0" distL="0" distR="0">
            <wp:extent cx="1066800" cy="1066800"/>
            <wp:effectExtent l="19050" t="0" r="0" b="0"/>
            <wp:docPr id="8" name="Imagem 8" descr="parafusos_ferramentas_9395cfa0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parafusos_ferramentas_9395cfa04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t-BR"/>
        </w:rPr>
        <w:drawing>
          <wp:inline distT="0" distB="0" distL="0" distR="0">
            <wp:extent cx="1819275" cy="1285875"/>
            <wp:effectExtent l="19050" t="0" r="9525" b="0"/>
            <wp:docPr id="9" name="Imagem 9" descr="tp_encaixe_ge_p_el_7_5x300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tp_encaixe_ge_p_el_7_5x300_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5DE6" w:rsidRDefault="002C5DE6" w:rsidP="00E40ED0">
      <w:pPr>
        <w:pStyle w:val="Corpodetexto"/>
        <w:numPr>
          <w:ilvl w:val="1"/>
          <w:numId w:val="21"/>
        </w:numPr>
        <w:jc w:val="both"/>
        <w:rPr>
          <w:lang w:eastAsia="ar-SA"/>
        </w:rPr>
      </w:pPr>
      <w:proofErr w:type="gramStart"/>
      <w:r>
        <w:rPr>
          <w:lang w:eastAsia="ar-SA"/>
        </w:rPr>
        <w:t xml:space="preserve">As eletrocalhas deverão ser fixadas ao teto com tirantes </w:t>
      </w:r>
      <w:proofErr w:type="spellStart"/>
      <w:r>
        <w:rPr>
          <w:lang w:eastAsia="ar-SA"/>
        </w:rPr>
        <w:t>roscados</w:t>
      </w:r>
      <w:proofErr w:type="spellEnd"/>
      <w:r>
        <w:rPr>
          <w:lang w:eastAsia="ar-SA"/>
        </w:rPr>
        <w:t xml:space="preserve"> </w:t>
      </w:r>
      <w:r w:rsidR="00A71486">
        <w:rPr>
          <w:lang w:eastAsia="ar-SA"/>
        </w:rPr>
        <w:t>1/4"</w:t>
      </w:r>
      <w:proofErr w:type="gramEnd"/>
      <w:r w:rsidR="00A71486">
        <w:rPr>
          <w:lang w:eastAsia="ar-SA"/>
        </w:rPr>
        <w:t xml:space="preserve">. Os tirantes deverão ser fixados ao teto com </w:t>
      </w:r>
      <w:proofErr w:type="spellStart"/>
      <w:r w:rsidR="00A71486">
        <w:rPr>
          <w:lang w:eastAsia="ar-SA"/>
        </w:rPr>
        <w:t>parabolts</w:t>
      </w:r>
      <w:proofErr w:type="spellEnd"/>
      <w:r w:rsidR="00A71486">
        <w:rPr>
          <w:lang w:eastAsia="ar-SA"/>
        </w:rPr>
        <w:t>, porcas e arruelas, conforme desenho em planta. A eletrocalha deverá ser fixada através de suporte simples, conforme desenho.</w:t>
      </w:r>
    </w:p>
    <w:p w:rsidR="009A76C4" w:rsidRDefault="00F07516" w:rsidP="00C853AD">
      <w:pPr>
        <w:pStyle w:val="Corpodetexto"/>
        <w:ind w:left="792"/>
        <w:jc w:val="center"/>
        <w:rPr>
          <w:lang w:eastAsia="ar-SA"/>
        </w:rPr>
      </w:pPr>
      <w:r>
        <w:rPr>
          <w:noProof/>
          <w:lang w:eastAsia="pt-BR"/>
        </w:rPr>
        <w:drawing>
          <wp:inline distT="0" distB="0" distL="0" distR="0">
            <wp:extent cx="2486025" cy="1495425"/>
            <wp:effectExtent l="19050" t="0" r="9525" b="0"/>
            <wp:docPr id="10" name="Imagem 10" descr="vergalha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vergalhao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t="14169" b="214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t-BR"/>
        </w:rPr>
        <w:drawing>
          <wp:inline distT="0" distB="0" distL="0" distR="0">
            <wp:extent cx="1133475" cy="1133475"/>
            <wp:effectExtent l="19050" t="0" r="9525" b="0"/>
            <wp:docPr id="11" name="Imagem 11" descr="chumbad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humbador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1486" w:rsidRDefault="00A71486" w:rsidP="00E40ED0">
      <w:pPr>
        <w:pStyle w:val="Corpodetexto"/>
        <w:numPr>
          <w:ilvl w:val="1"/>
          <w:numId w:val="21"/>
        </w:numPr>
        <w:jc w:val="both"/>
        <w:rPr>
          <w:lang w:eastAsia="ar-SA"/>
        </w:rPr>
      </w:pPr>
      <w:r>
        <w:rPr>
          <w:lang w:eastAsia="ar-SA"/>
        </w:rPr>
        <w:t>Os elementos de fixação da eletrocalha ao teto deverão estar a uma distância máxima de 1,50m entre si.</w:t>
      </w:r>
    </w:p>
    <w:p w:rsidR="005119D1" w:rsidRDefault="005119D1" w:rsidP="00E40ED0">
      <w:pPr>
        <w:pStyle w:val="Corpodetexto"/>
        <w:numPr>
          <w:ilvl w:val="1"/>
          <w:numId w:val="21"/>
        </w:numPr>
        <w:jc w:val="both"/>
        <w:rPr>
          <w:lang w:eastAsia="ar-SA"/>
        </w:rPr>
      </w:pPr>
      <w:r>
        <w:rPr>
          <w:lang w:eastAsia="ar-SA"/>
        </w:rPr>
        <w:t xml:space="preserve">Para as conexões entre eletrocalhas, emendas, curvas, cruzamentos, derivações e reduções, deverão ser utilizados elementos pré-fabricados específicos para estes fins. Não se admitirá utilizar adaptações nas próprias eletrocalhas tais como dobras, recortes, etc. Para fixação destes elementos deverão ser utilizados parafusos </w:t>
      </w:r>
      <w:proofErr w:type="spellStart"/>
      <w:r>
        <w:rPr>
          <w:lang w:eastAsia="ar-SA"/>
        </w:rPr>
        <w:t>cabeça-lentilhada</w:t>
      </w:r>
      <w:proofErr w:type="spellEnd"/>
      <w:r>
        <w:rPr>
          <w:lang w:eastAsia="ar-SA"/>
        </w:rPr>
        <w:t xml:space="preserve"> </w:t>
      </w:r>
      <w:proofErr w:type="spellStart"/>
      <w:r>
        <w:rPr>
          <w:lang w:eastAsia="ar-SA"/>
        </w:rPr>
        <w:t>autotravantes</w:t>
      </w:r>
      <w:proofErr w:type="spellEnd"/>
      <w:r>
        <w:rPr>
          <w:lang w:eastAsia="ar-SA"/>
        </w:rPr>
        <w:t>, porcas e arruelas lisas.</w:t>
      </w:r>
    </w:p>
    <w:p w:rsidR="00F74D5D" w:rsidRDefault="00F07516" w:rsidP="00C853AD">
      <w:pPr>
        <w:pStyle w:val="Corpodetexto"/>
        <w:ind w:left="792"/>
        <w:jc w:val="center"/>
        <w:rPr>
          <w:lang w:eastAsia="ar-SA"/>
        </w:rPr>
      </w:pPr>
      <w:r>
        <w:rPr>
          <w:noProof/>
          <w:lang w:eastAsia="pt-BR"/>
        </w:rPr>
        <w:lastRenderedPageBreak/>
        <w:drawing>
          <wp:inline distT="0" distB="0" distL="0" distR="0">
            <wp:extent cx="1390650" cy="1390650"/>
            <wp:effectExtent l="19050" t="0" r="0" b="0"/>
            <wp:docPr id="13" name="Imagem 13" descr="GRD_9375_parafuso lentilha com trav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GRD_9375_parafuso lentilha com trava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t-BR"/>
        </w:rPr>
        <w:drawing>
          <wp:inline distT="0" distB="0" distL="0" distR="0">
            <wp:extent cx="952500" cy="952500"/>
            <wp:effectExtent l="19050" t="0" r="0" b="0"/>
            <wp:docPr id="14" name="Imagem 14" descr="arruel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arruela 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t-BR"/>
        </w:rPr>
        <w:drawing>
          <wp:inline distT="0" distB="0" distL="0" distR="0">
            <wp:extent cx="1476375" cy="1476375"/>
            <wp:effectExtent l="19050" t="0" r="9525" b="0"/>
            <wp:docPr id="15" name="Imagem 15" descr="parafusos_ferramentas_9fdddb7a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parafusos_ferramentas_9fdddb7ae0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80A" w:rsidRPr="001A3443" w:rsidRDefault="00E2780A" w:rsidP="00DA1307">
      <w:pPr>
        <w:pStyle w:val="Corpodetexto"/>
        <w:ind w:left="792"/>
        <w:jc w:val="both"/>
        <w:rPr>
          <w:lang w:eastAsia="ar-SA"/>
        </w:rPr>
      </w:pPr>
    </w:p>
    <w:p w:rsidR="001A3443" w:rsidRDefault="00DC76C7" w:rsidP="00E40ED0">
      <w:pPr>
        <w:pStyle w:val="Corpodetexto"/>
        <w:numPr>
          <w:ilvl w:val="1"/>
          <w:numId w:val="21"/>
        </w:numPr>
        <w:jc w:val="both"/>
        <w:rPr>
          <w:lang w:eastAsia="ar-SA"/>
        </w:rPr>
      </w:pPr>
      <w:r w:rsidRPr="001A3443">
        <w:rPr>
          <w:lang w:eastAsia="ar-SA"/>
        </w:rPr>
        <w:t xml:space="preserve">Deverão ser instalados os centros de distribuição metálicos, de </w:t>
      </w:r>
      <w:r w:rsidR="001A3443" w:rsidRPr="001A3443">
        <w:rPr>
          <w:lang w:eastAsia="ar-SA"/>
        </w:rPr>
        <w:t>sobrepor</w:t>
      </w:r>
      <w:r w:rsidRPr="001A3443">
        <w:rPr>
          <w:lang w:eastAsia="ar-SA"/>
        </w:rPr>
        <w:t xml:space="preserve">, </w:t>
      </w:r>
      <w:r w:rsidR="001A3443" w:rsidRPr="001A3443">
        <w:rPr>
          <w:lang w:eastAsia="ar-SA"/>
        </w:rPr>
        <w:t xml:space="preserve">de aço </w:t>
      </w:r>
      <w:r w:rsidRPr="001A3443">
        <w:rPr>
          <w:lang w:eastAsia="ar-SA"/>
        </w:rPr>
        <w:t>com tratamento anticorrosivo, porta, para disjuntores tipo DIN + Disjuntor geral tripolar, com kit barramento trifásico para 1</w:t>
      </w:r>
      <w:r w:rsidR="00DA1307">
        <w:rPr>
          <w:lang w:eastAsia="ar-SA"/>
        </w:rPr>
        <w:t>00</w:t>
      </w:r>
      <w:r w:rsidRPr="001A3443">
        <w:rPr>
          <w:lang w:eastAsia="ar-SA"/>
        </w:rPr>
        <w:t>A.</w:t>
      </w:r>
      <w:r w:rsidR="008035BF" w:rsidRPr="001A3443">
        <w:rPr>
          <w:lang w:eastAsia="ar-SA"/>
        </w:rPr>
        <w:t xml:space="preserve"> Os centros de distribuição (carcaças metálicas) deverão ser aterrados.</w:t>
      </w:r>
      <w:r w:rsidR="001A3443" w:rsidRPr="001A3443">
        <w:rPr>
          <w:lang w:eastAsia="ar-SA"/>
        </w:rPr>
        <w:t xml:space="preserve"> Os espaços vazios deverão ser protegidos por elementos isolantes adequados.</w:t>
      </w:r>
      <w:r w:rsidR="004869C0">
        <w:rPr>
          <w:lang w:eastAsia="ar-SA"/>
        </w:rPr>
        <w:t xml:space="preserve"> Deverá ser previsto espaço reserva de 30%.</w:t>
      </w:r>
      <w:r w:rsidR="00447381">
        <w:rPr>
          <w:lang w:eastAsia="ar-SA"/>
        </w:rPr>
        <w:t xml:space="preserve"> Os centros de distribuição deverão possuir fechadura com chave e local para </w:t>
      </w:r>
      <w:proofErr w:type="spellStart"/>
      <w:r w:rsidR="00447381">
        <w:rPr>
          <w:lang w:eastAsia="ar-SA"/>
        </w:rPr>
        <w:t>porta-documentos</w:t>
      </w:r>
      <w:proofErr w:type="spellEnd"/>
      <w:r w:rsidR="00447381">
        <w:rPr>
          <w:lang w:eastAsia="ar-SA"/>
        </w:rPr>
        <w:t>. Deverão ser fornecidas duas chaves por CD.</w:t>
      </w:r>
    </w:p>
    <w:p w:rsidR="009A76C4" w:rsidRPr="001A3443" w:rsidRDefault="00F07516" w:rsidP="00C853AD">
      <w:pPr>
        <w:pStyle w:val="Corpodetexto"/>
        <w:ind w:left="792"/>
        <w:jc w:val="center"/>
        <w:rPr>
          <w:lang w:eastAsia="ar-SA"/>
        </w:rPr>
      </w:pPr>
      <w:r>
        <w:rPr>
          <w:noProof/>
          <w:lang w:eastAsia="pt-BR"/>
        </w:rPr>
        <w:drawing>
          <wp:inline distT="0" distB="0" distL="0" distR="0">
            <wp:extent cx="1962150" cy="2209800"/>
            <wp:effectExtent l="19050" t="0" r="0" b="0"/>
            <wp:docPr id="17" name="Imagem 17" descr="qdstg I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qdstg II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76C7" w:rsidRDefault="00DC76C7" w:rsidP="00E40ED0">
      <w:pPr>
        <w:pStyle w:val="Corpodetexto"/>
        <w:numPr>
          <w:ilvl w:val="1"/>
          <w:numId w:val="21"/>
        </w:numPr>
        <w:jc w:val="both"/>
        <w:rPr>
          <w:lang w:eastAsia="ar-SA"/>
        </w:rPr>
      </w:pPr>
      <w:r w:rsidRPr="001A3443">
        <w:rPr>
          <w:lang w:eastAsia="ar-SA"/>
        </w:rPr>
        <w:t xml:space="preserve">Os disjuntores monopolares de proteção dos circuitos terminais dos CDs deverão ser do tipo europeu, instalação sobre trilho; deverão suportar uma corrente de curto-circuito de no mínimo </w:t>
      </w:r>
      <w:proofErr w:type="gramStart"/>
      <w:r w:rsidR="001A3443" w:rsidRPr="001A3443">
        <w:rPr>
          <w:lang w:eastAsia="ar-SA"/>
        </w:rPr>
        <w:t>6</w:t>
      </w:r>
      <w:r w:rsidRPr="001A3443">
        <w:rPr>
          <w:lang w:eastAsia="ar-SA"/>
        </w:rPr>
        <w:t>kA</w:t>
      </w:r>
      <w:proofErr w:type="gramEnd"/>
      <w:r w:rsidRPr="001A3443">
        <w:rPr>
          <w:lang w:eastAsia="ar-SA"/>
        </w:rPr>
        <w:t xml:space="preserve"> conforme IEC898. A curva de atuação deve ser do tipo C – limiar de atuação magnética de 5~10 vezes a corrente nominal. Todos devem estar coordenados entre si de modo a desarmar sempre o primeiro disjuntor na ocorrência de falta (sobrecarga ou curto-circuito). Os tripolares deverão ser da curva C de </w:t>
      </w:r>
      <w:proofErr w:type="gramStart"/>
      <w:r w:rsidR="009C6420">
        <w:rPr>
          <w:lang w:eastAsia="ar-SA"/>
        </w:rPr>
        <w:t>10</w:t>
      </w:r>
      <w:r w:rsidRPr="001A3443">
        <w:rPr>
          <w:lang w:eastAsia="ar-SA"/>
        </w:rPr>
        <w:t>kA</w:t>
      </w:r>
      <w:proofErr w:type="gramEnd"/>
      <w:r w:rsidRPr="001A3443">
        <w:rPr>
          <w:lang w:eastAsia="ar-SA"/>
        </w:rPr>
        <w:t>.</w:t>
      </w:r>
    </w:p>
    <w:p w:rsidR="009A76C4" w:rsidRPr="001A3443" w:rsidRDefault="00F07516" w:rsidP="00C853AD">
      <w:pPr>
        <w:pStyle w:val="Corpodetexto"/>
        <w:ind w:left="792"/>
        <w:jc w:val="center"/>
        <w:rPr>
          <w:lang w:eastAsia="ar-SA"/>
        </w:rPr>
      </w:pPr>
      <w:r>
        <w:rPr>
          <w:noProof/>
          <w:lang w:eastAsia="pt-BR"/>
        </w:rPr>
        <w:lastRenderedPageBreak/>
        <w:drawing>
          <wp:inline distT="0" distB="0" distL="0" distR="0">
            <wp:extent cx="2209800" cy="2209800"/>
            <wp:effectExtent l="19050" t="0" r="0" b="0"/>
            <wp:docPr id="18" name="Imagem 18" descr="1405756-DISJUNTOR-MONO-B-6A-5SX1-106-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1405756-DISJUNTOR-MONO-B-6A-5SX1-106-6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t-BR"/>
        </w:rPr>
        <w:drawing>
          <wp:inline distT="0" distB="0" distL="0" distR="0">
            <wp:extent cx="2228850" cy="2228850"/>
            <wp:effectExtent l="19050" t="0" r="0" b="0"/>
            <wp:docPr id="19" name="Imagem 19" descr="437638-DISJUNTOR-TRIPOLAR-5SX1-C-63A-SIEME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437638-DISJUNTOR-TRIPOLAR-5SX1-C-63A-SIEMENS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222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1307" w:rsidRDefault="00DA1307" w:rsidP="00DA1307">
      <w:pPr>
        <w:pStyle w:val="Corpodetexto"/>
        <w:ind w:left="792"/>
        <w:jc w:val="both"/>
        <w:rPr>
          <w:lang w:eastAsia="ar-SA"/>
        </w:rPr>
      </w:pPr>
    </w:p>
    <w:p w:rsidR="00DC76C7" w:rsidRDefault="001A3443" w:rsidP="00E40ED0">
      <w:pPr>
        <w:pStyle w:val="Corpodetexto"/>
        <w:numPr>
          <w:ilvl w:val="1"/>
          <w:numId w:val="21"/>
        </w:numPr>
        <w:jc w:val="both"/>
        <w:rPr>
          <w:lang w:eastAsia="ar-SA"/>
        </w:rPr>
      </w:pPr>
      <w:proofErr w:type="gramStart"/>
      <w:r w:rsidRPr="001A3443">
        <w:rPr>
          <w:lang w:eastAsia="ar-SA"/>
        </w:rPr>
        <w:t>A</w:t>
      </w:r>
      <w:r w:rsidR="00DC76C7" w:rsidRPr="001A3443">
        <w:rPr>
          <w:lang w:eastAsia="ar-SA"/>
        </w:rPr>
        <w:t>s caixas de saída ou passagem deverão ser de</w:t>
      </w:r>
      <w:r w:rsidR="00DA1307">
        <w:rPr>
          <w:lang w:eastAsia="ar-SA"/>
        </w:rPr>
        <w:t xml:space="preserve"> condulete de alumínio, com espelhos em alumínio, bitola ¾”</w:t>
      </w:r>
      <w:proofErr w:type="gramEnd"/>
      <w:r w:rsidR="00DC76C7" w:rsidRPr="001A3443">
        <w:rPr>
          <w:lang w:eastAsia="ar-SA"/>
        </w:rPr>
        <w:t>.</w:t>
      </w:r>
    </w:p>
    <w:p w:rsidR="009A76C4" w:rsidRPr="001A3443" w:rsidRDefault="009A76C4" w:rsidP="00C853AD">
      <w:pPr>
        <w:pStyle w:val="Corpodetexto"/>
        <w:ind w:left="792"/>
        <w:jc w:val="center"/>
        <w:rPr>
          <w:lang w:eastAsia="ar-SA"/>
        </w:rPr>
      </w:pPr>
    </w:p>
    <w:p w:rsidR="00DC76C7" w:rsidRDefault="00DC76C7" w:rsidP="00E40ED0">
      <w:pPr>
        <w:pStyle w:val="Corpodetexto"/>
        <w:numPr>
          <w:ilvl w:val="1"/>
          <w:numId w:val="21"/>
        </w:numPr>
        <w:jc w:val="both"/>
        <w:rPr>
          <w:lang w:eastAsia="ar-SA"/>
        </w:rPr>
      </w:pPr>
      <w:r w:rsidRPr="001A3443">
        <w:rPr>
          <w:lang w:eastAsia="ar-SA"/>
        </w:rPr>
        <w:t xml:space="preserve">Para instalação elétrica interna deverão ser utilizados cabos de cobre flexível classe de encordoamento 5, seção indicada em diagrama unifilar, </w:t>
      </w:r>
      <w:proofErr w:type="gramStart"/>
      <w:r w:rsidRPr="001A3443">
        <w:rPr>
          <w:lang w:eastAsia="ar-SA"/>
        </w:rPr>
        <w:t>750V</w:t>
      </w:r>
      <w:proofErr w:type="gramEnd"/>
      <w:r w:rsidRPr="001A3443">
        <w:rPr>
          <w:lang w:eastAsia="ar-SA"/>
        </w:rPr>
        <w:t>, 70°C, antichama, baixa emissão de gase</w:t>
      </w:r>
      <w:r w:rsidR="001A3443" w:rsidRPr="001A3443">
        <w:rPr>
          <w:lang w:eastAsia="ar-SA"/>
        </w:rPr>
        <w:t>s</w:t>
      </w:r>
      <w:r w:rsidRPr="001A3443">
        <w:rPr>
          <w:lang w:eastAsia="ar-SA"/>
        </w:rPr>
        <w:t xml:space="preserve"> tóxicos, referência </w:t>
      </w:r>
      <w:proofErr w:type="spellStart"/>
      <w:r w:rsidRPr="001A3443">
        <w:rPr>
          <w:lang w:eastAsia="ar-SA"/>
        </w:rPr>
        <w:t>Prysmian</w:t>
      </w:r>
      <w:proofErr w:type="spellEnd"/>
      <w:r w:rsidRPr="001A3443">
        <w:rPr>
          <w:lang w:eastAsia="ar-SA"/>
        </w:rPr>
        <w:t xml:space="preserve"> </w:t>
      </w:r>
      <w:proofErr w:type="spellStart"/>
      <w:r w:rsidRPr="001A3443">
        <w:rPr>
          <w:lang w:eastAsia="ar-SA"/>
        </w:rPr>
        <w:t>Afumex</w:t>
      </w:r>
      <w:proofErr w:type="spellEnd"/>
      <w:r w:rsidRPr="001A3443">
        <w:rPr>
          <w:lang w:eastAsia="ar-SA"/>
        </w:rPr>
        <w:t>.</w:t>
      </w:r>
    </w:p>
    <w:p w:rsidR="009A76C4" w:rsidRPr="001A3443" w:rsidRDefault="00F07516" w:rsidP="00C853AD">
      <w:pPr>
        <w:pStyle w:val="Corpodetexto"/>
        <w:ind w:left="792"/>
        <w:jc w:val="center"/>
        <w:rPr>
          <w:lang w:eastAsia="ar-SA"/>
        </w:rPr>
      </w:pPr>
      <w:r>
        <w:rPr>
          <w:noProof/>
          <w:lang w:eastAsia="pt-BR"/>
        </w:rPr>
        <w:drawing>
          <wp:inline distT="0" distB="0" distL="0" distR="0">
            <wp:extent cx="2419350" cy="1619250"/>
            <wp:effectExtent l="19050" t="0" r="0" b="0"/>
            <wp:docPr id="24" name="Imagem 24" descr="cabo_cu_pvc_70g_flex_750v_1x2_5_cz_atox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cabo_cu_pvc_70g_flex_750v_1x2_5_cz_atox_1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 t="7753" b="139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76C7" w:rsidRDefault="00DC76C7" w:rsidP="00E40ED0">
      <w:pPr>
        <w:pStyle w:val="Corpodetexto"/>
        <w:numPr>
          <w:ilvl w:val="1"/>
          <w:numId w:val="21"/>
        </w:numPr>
        <w:jc w:val="both"/>
        <w:rPr>
          <w:lang w:eastAsia="ar-SA"/>
        </w:rPr>
      </w:pPr>
      <w:r w:rsidRPr="001A3443">
        <w:rPr>
          <w:lang w:eastAsia="ar-SA"/>
        </w:rPr>
        <w:t xml:space="preserve">Deverá ser feita solda estanho nas emendas de condutores flexíveis. Após deverá ser feita a isolação da mesma com fita isolante de boa qualidade. Nas </w:t>
      </w:r>
      <w:r w:rsidR="001A3443" w:rsidRPr="001A3443">
        <w:rPr>
          <w:lang w:eastAsia="ar-SA"/>
        </w:rPr>
        <w:t>extremidades dos condutores</w:t>
      </w:r>
      <w:r w:rsidRPr="001A3443">
        <w:rPr>
          <w:lang w:eastAsia="ar-SA"/>
        </w:rPr>
        <w:t xml:space="preserve"> deverão ser utilizados </w:t>
      </w:r>
      <w:r w:rsidR="001A3443" w:rsidRPr="001A3443">
        <w:rPr>
          <w:lang w:eastAsia="ar-SA"/>
        </w:rPr>
        <w:t>terminais de compressão tipo olhal ou pino</w:t>
      </w:r>
      <w:r w:rsidRPr="001A3443">
        <w:rPr>
          <w:lang w:eastAsia="ar-SA"/>
        </w:rPr>
        <w:t>.</w:t>
      </w:r>
    </w:p>
    <w:p w:rsidR="00F74D5D" w:rsidRPr="001A3443" w:rsidRDefault="00F07516" w:rsidP="00C853AD">
      <w:pPr>
        <w:pStyle w:val="Corpodetexto"/>
        <w:ind w:left="792"/>
        <w:jc w:val="center"/>
        <w:rPr>
          <w:lang w:eastAsia="ar-SA"/>
        </w:rPr>
      </w:pPr>
      <w:r>
        <w:rPr>
          <w:noProof/>
          <w:lang w:eastAsia="pt-BR"/>
        </w:rPr>
        <w:drawing>
          <wp:inline distT="0" distB="0" distL="0" distR="0">
            <wp:extent cx="2143125" cy="2143125"/>
            <wp:effectExtent l="19050" t="0" r="9525" b="0"/>
            <wp:docPr id="25" name="Imagem 25" descr="images (5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images (5)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t-BR"/>
        </w:rPr>
        <w:drawing>
          <wp:inline distT="0" distB="0" distL="0" distR="0">
            <wp:extent cx="1866900" cy="1866900"/>
            <wp:effectExtent l="19050" t="0" r="0" b="0"/>
            <wp:docPr id="26" name="Imagem 26" descr="terminal-pino-curto-am-wp13022-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terminal-pino-curto-am-wp13022-f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76C7" w:rsidRDefault="00DC76C7" w:rsidP="00E40ED0">
      <w:pPr>
        <w:pStyle w:val="Corpodetexto"/>
        <w:numPr>
          <w:ilvl w:val="1"/>
          <w:numId w:val="21"/>
        </w:numPr>
        <w:jc w:val="both"/>
        <w:rPr>
          <w:lang w:eastAsia="ar-SA"/>
        </w:rPr>
      </w:pPr>
      <w:r w:rsidRPr="001A3443">
        <w:rPr>
          <w:lang w:eastAsia="ar-SA"/>
        </w:rPr>
        <w:lastRenderedPageBreak/>
        <w:t>As tomadas de uso geral deverão ser todas do tipo dois pólos mais terra padrão brasileiro 20A.</w:t>
      </w:r>
      <w:r w:rsidR="001A3443" w:rsidRPr="001A3443">
        <w:rPr>
          <w:lang w:eastAsia="ar-SA"/>
        </w:rPr>
        <w:t xml:space="preserve"> </w:t>
      </w:r>
      <w:r w:rsidRPr="001A3443">
        <w:rPr>
          <w:lang w:eastAsia="ar-SA"/>
        </w:rPr>
        <w:t xml:space="preserve">Os interruptores e tomadas deverão ser da linha </w:t>
      </w:r>
      <w:proofErr w:type="spellStart"/>
      <w:r w:rsidRPr="001A3443">
        <w:rPr>
          <w:lang w:eastAsia="ar-SA"/>
        </w:rPr>
        <w:t>Silentoque</w:t>
      </w:r>
      <w:proofErr w:type="spellEnd"/>
      <w:r w:rsidRPr="001A3443">
        <w:rPr>
          <w:lang w:eastAsia="ar-SA"/>
        </w:rPr>
        <w:t xml:space="preserve"> da </w:t>
      </w:r>
      <w:proofErr w:type="spellStart"/>
      <w:r w:rsidRPr="001A3443">
        <w:rPr>
          <w:lang w:eastAsia="ar-SA"/>
        </w:rPr>
        <w:t>Pial</w:t>
      </w:r>
      <w:proofErr w:type="spellEnd"/>
      <w:r w:rsidR="001A3443" w:rsidRPr="001A3443">
        <w:rPr>
          <w:lang w:eastAsia="ar-SA"/>
        </w:rPr>
        <w:t>, similar ou</w:t>
      </w:r>
      <w:r w:rsidRPr="001A3443">
        <w:rPr>
          <w:lang w:eastAsia="ar-SA"/>
        </w:rPr>
        <w:t xml:space="preserve"> equivalente. Todas as tomadas deverão ser aterradas.</w:t>
      </w:r>
    </w:p>
    <w:p w:rsidR="00F36F56" w:rsidRDefault="00F36F56" w:rsidP="00E40ED0">
      <w:pPr>
        <w:pStyle w:val="Corpodetexto"/>
        <w:ind w:left="792"/>
        <w:jc w:val="both"/>
        <w:rPr>
          <w:lang w:eastAsia="ar-SA"/>
        </w:rPr>
      </w:pPr>
    </w:p>
    <w:p w:rsidR="0035584C" w:rsidRDefault="00723592" w:rsidP="00E40ED0">
      <w:pPr>
        <w:pStyle w:val="Corpodetexto"/>
        <w:numPr>
          <w:ilvl w:val="1"/>
          <w:numId w:val="21"/>
        </w:numPr>
        <w:jc w:val="both"/>
        <w:rPr>
          <w:lang w:eastAsia="ar-SA"/>
        </w:rPr>
      </w:pPr>
      <w:r>
        <w:rPr>
          <w:lang w:eastAsia="ar-SA"/>
        </w:rPr>
        <w:t>Deverão ser instaladas l</w:t>
      </w:r>
      <w:r w:rsidRPr="00723592">
        <w:rPr>
          <w:lang w:eastAsia="ar-SA"/>
        </w:rPr>
        <w:t>uminária</w:t>
      </w:r>
      <w:r>
        <w:rPr>
          <w:lang w:eastAsia="ar-SA"/>
        </w:rPr>
        <w:t>s</w:t>
      </w:r>
      <w:r w:rsidRPr="00723592">
        <w:rPr>
          <w:lang w:eastAsia="ar-SA"/>
        </w:rPr>
        <w:t xml:space="preserve"> fluorescente</w:t>
      </w:r>
      <w:r>
        <w:rPr>
          <w:lang w:eastAsia="ar-SA"/>
        </w:rPr>
        <w:t>s</w:t>
      </w:r>
      <w:r w:rsidRPr="00723592">
        <w:rPr>
          <w:lang w:eastAsia="ar-SA"/>
        </w:rPr>
        <w:t xml:space="preserve"> </w:t>
      </w:r>
      <w:proofErr w:type="gramStart"/>
      <w:r w:rsidRPr="00723592">
        <w:rPr>
          <w:lang w:eastAsia="ar-SA"/>
        </w:rPr>
        <w:t>2x32W</w:t>
      </w:r>
      <w:proofErr w:type="gramEnd"/>
      <w:r w:rsidRPr="00723592">
        <w:rPr>
          <w:lang w:eastAsia="ar-SA"/>
        </w:rPr>
        <w:t xml:space="preserve"> tipo comercial com calha metálica branca esmaltada, cabeceiras metálicas, suportes fixos com rotor com contatos em bronze, com 2 lâmpadas fluorescentes 32W, com IRC&gt;=85, “branca fria”, 1 reator eletrônico 2x32W/220V, TDH&lt;=</w:t>
      </w:r>
      <w:r w:rsidR="00C862A4">
        <w:rPr>
          <w:lang w:eastAsia="ar-SA"/>
        </w:rPr>
        <w:t>1</w:t>
      </w:r>
      <w:r w:rsidRPr="00723592">
        <w:rPr>
          <w:lang w:eastAsia="ar-SA"/>
        </w:rPr>
        <w:t xml:space="preserve">0%, </w:t>
      </w:r>
      <w:proofErr w:type="spellStart"/>
      <w:r w:rsidRPr="00723592">
        <w:rPr>
          <w:lang w:eastAsia="ar-SA"/>
        </w:rPr>
        <w:t>fp</w:t>
      </w:r>
      <w:r>
        <w:rPr>
          <w:lang w:eastAsia="ar-SA"/>
        </w:rPr>
        <w:t>i</w:t>
      </w:r>
      <w:proofErr w:type="spellEnd"/>
      <w:r w:rsidRPr="00723592">
        <w:rPr>
          <w:lang w:eastAsia="ar-SA"/>
        </w:rPr>
        <w:t>&gt;=0,9</w:t>
      </w:r>
      <w:r w:rsidR="00C862A4">
        <w:rPr>
          <w:lang w:eastAsia="ar-SA"/>
        </w:rPr>
        <w:t>8</w:t>
      </w:r>
      <w:r>
        <w:rPr>
          <w:lang w:eastAsia="ar-SA"/>
        </w:rPr>
        <w:t>.</w:t>
      </w:r>
    </w:p>
    <w:p w:rsidR="000D4AF0" w:rsidRDefault="000D4AF0" w:rsidP="000D4AF0">
      <w:pPr>
        <w:rPr>
          <w:rFonts w:cs="Calibri"/>
          <w:b/>
          <w:bCs/>
        </w:rPr>
      </w:pPr>
    </w:p>
    <w:p w:rsidR="00DA1307" w:rsidRDefault="00DA1307" w:rsidP="000D4AF0">
      <w:pPr>
        <w:rPr>
          <w:rFonts w:cs="Calibri"/>
          <w:b/>
          <w:bCs/>
        </w:rPr>
      </w:pPr>
    </w:p>
    <w:p w:rsidR="00DA1307" w:rsidRDefault="00DA1307" w:rsidP="000D4AF0">
      <w:pPr>
        <w:rPr>
          <w:rFonts w:cs="Calibri"/>
          <w:b/>
          <w:bCs/>
        </w:rPr>
      </w:pPr>
    </w:p>
    <w:p w:rsidR="000D4AF0" w:rsidRDefault="000D4AF0" w:rsidP="00DA1307">
      <w:pPr>
        <w:spacing w:after="40" w:line="240" w:lineRule="auto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_________________________________</w:t>
      </w:r>
    </w:p>
    <w:p w:rsidR="000D4AF0" w:rsidRDefault="00DA1307" w:rsidP="00DA1307">
      <w:pPr>
        <w:spacing w:after="40" w:line="240" w:lineRule="auto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Luccas Matiuzzi Kunzler</w:t>
      </w:r>
    </w:p>
    <w:p w:rsidR="00DA1307" w:rsidRDefault="00DA1307" w:rsidP="00DA1307">
      <w:pPr>
        <w:spacing w:after="40" w:line="240" w:lineRule="auto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 xml:space="preserve">CREA RS 177.243 </w:t>
      </w:r>
    </w:p>
    <w:p w:rsidR="00DA1307" w:rsidRDefault="00DA1307" w:rsidP="00DA1307">
      <w:pPr>
        <w:spacing w:after="40" w:line="240" w:lineRule="auto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Engenheiro Eletricista</w:t>
      </w:r>
    </w:p>
    <w:p w:rsidR="00DA1307" w:rsidRDefault="00DA1307" w:rsidP="00DA1307">
      <w:pPr>
        <w:spacing w:after="40" w:line="240" w:lineRule="auto"/>
        <w:jc w:val="center"/>
      </w:pPr>
      <w:r>
        <w:rPr>
          <w:rFonts w:cs="Calibri"/>
          <w:b/>
          <w:bCs/>
        </w:rPr>
        <w:t>(55) 3220-8626</w:t>
      </w:r>
    </w:p>
    <w:sectPr w:rsidR="00DA1307" w:rsidSect="00C3429F">
      <w:footerReference w:type="default" r:id="rId23"/>
      <w:pgSz w:w="11906" w:h="16838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3BAE" w:rsidRDefault="00F63BAE">
      <w:pPr>
        <w:spacing w:after="0" w:line="240" w:lineRule="auto"/>
      </w:pPr>
      <w:r>
        <w:separator/>
      </w:r>
    </w:p>
    <w:p w:rsidR="00F63BAE" w:rsidRDefault="00F63BAE"/>
  </w:endnote>
  <w:endnote w:type="continuationSeparator" w:id="0">
    <w:p w:rsidR="00F63BAE" w:rsidRDefault="00F63BAE">
      <w:pPr>
        <w:spacing w:after="0" w:line="240" w:lineRule="auto"/>
      </w:pPr>
      <w:r>
        <w:continuationSeparator/>
      </w:r>
    </w:p>
    <w:p w:rsidR="00F63BAE" w:rsidRDefault="00F63BAE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1B7" w:rsidRDefault="003311B7">
    <w:pPr>
      <w:pStyle w:val="Rodap"/>
      <w:jc w:val="right"/>
    </w:pPr>
    <w:r>
      <w:t xml:space="preserve">Página </w:t>
    </w:r>
    <w:r w:rsidR="00D9274B">
      <w:rPr>
        <w:b/>
        <w:sz w:val="24"/>
        <w:szCs w:val="24"/>
      </w:rPr>
      <w:fldChar w:fldCharType="begin"/>
    </w:r>
    <w:r>
      <w:rPr>
        <w:b/>
      </w:rPr>
      <w:instrText>PAGE</w:instrText>
    </w:r>
    <w:r w:rsidR="00D9274B">
      <w:rPr>
        <w:b/>
        <w:sz w:val="24"/>
        <w:szCs w:val="24"/>
      </w:rPr>
      <w:fldChar w:fldCharType="separate"/>
    </w:r>
    <w:r w:rsidR="00C56F5C">
      <w:rPr>
        <w:b/>
        <w:noProof/>
      </w:rPr>
      <w:t>6</w:t>
    </w:r>
    <w:r w:rsidR="00D9274B">
      <w:rPr>
        <w:b/>
        <w:sz w:val="24"/>
        <w:szCs w:val="24"/>
      </w:rPr>
      <w:fldChar w:fldCharType="end"/>
    </w:r>
    <w:r>
      <w:t xml:space="preserve"> de </w:t>
    </w:r>
    <w:r w:rsidR="00D9274B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D9274B">
      <w:rPr>
        <w:b/>
        <w:sz w:val="24"/>
        <w:szCs w:val="24"/>
      </w:rPr>
      <w:fldChar w:fldCharType="separate"/>
    </w:r>
    <w:r w:rsidR="00C56F5C">
      <w:rPr>
        <w:b/>
        <w:noProof/>
      </w:rPr>
      <w:t>6</w:t>
    </w:r>
    <w:r w:rsidR="00D9274B">
      <w:rPr>
        <w:b/>
        <w:sz w:val="24"/>
        <w:szCs w:val="24"/>
      </w:rPr>
      <w:fldChar w:fldCharType="end"/>
    </w:r>
  </w:p>
  <w:p w:rsidR="003311B7" w:rsidRDefault="003311B7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3BAE" w:rsidRDefault="00F63BAE">
      <w:pPr>
        <w:spacing w:after="0" w:line="240" w:lineRule="auto"/>
      </w:pPr>
      <w:r>
        <w:separator/>
      </w:r>
    </w:p>
    <w:p w:rsidR="00F63BAE" w:rsidRDefault="00F63BAE"/>
  </w:footnote>
  <w:footnote w:type="continuationSeparator" w:id="0">
    <w:p w:rsidR="00F63BAE" w:rsidRDefault="00F63BAE">
      <w:pPr>
        <w:spacing w:after="0" w:line="240" w:lineRule="auto"/>
      </w:pPr>
      <w:r>
        <w:continuationSeparator/>
      </w:r>
    </w:p>
    <w:p w:rsidR="00F63BAE" w:rsidRDefault="00F63BAE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suff w:val="nothing"/>
      <w:lvlText w:val="%1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multilevel"/>
    <w:tmpl w:val="2AEE5092"/>
    <w:name w:val="WW8Num2"/>
    <w:lvl w:ilvl="0">
      <w:start w:val="1"/>
      <w:numFmt w:val="decimal"/>
      <w:lvlText w:val=" %1 "/>
      <w:lvlJc w:val="left"/>
      <w:pPr>
        <w:tabs>
          <w:tab w:val="num" w:pos="720"/>
        </w:tabs>
        <w:ind w:left="720" w:hanging="360"/>
      </w:pPr>
      <w:rPr>
        <w:rFonts w:ascii="Calibri" w:hAnsi="Calibri" w:cs="Times New Roman"/>
        <w:b/>
        <w:bCs/>
        <w:sz w:val="20"/>
        <w:szCs w:val="20"/>
      </w:rPr>
    </w:lvl>
    <w:lvl w:ilvl="1">
      <w:start w:val="1"/>
      <w:numFmt w:val="decimal"/>
      <w:lvlText w:val=" %1.%2 "/>
      <w:lvlJc w:val="left"/>
      <w:pPr>
        <w:tabs>
          <w:tab w:val="num" w:pos="1080"/>
        </w:tabs>
        <w:ind w:left="1080" w:hanging="360"/>
      </w:pPr>
      <w:rPr>
        <w:rFonts w:ascii="Calibri" w:hAnsi="Calibri" w:cs="Times New Roman"/>
        <w:b/>
        <w:bCs/>
        <w:sz w:val="20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440"/>
        </w:tabs>
        <w:ind w:left="1440" w:hanging="360"/>
      </w:pPr>
      <w:rPr>
        <w:rFonts w:ascii="Calibri" w:hAnsi="Calibri" w:cs="Times New Roman"/>
        <w:b/>
        <w:bCs/>
        <w:sz w:val="20"/>
        <w:szCs w:val="22"/>
      </w:rPr>
    </w:lvl>
    <w:lvl w:ilvl="3">
      <w:start w:val="1"/>
      <w:numFmt w:val="decimal"/>
      <w:pStyle w:val="Ttulo5"/>
      <w:lvlText w:val=" %1.%2.%3.%4 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decimal"/>
      <w:lvlText w:val=" %1.%2.%3.%4.%5 "/>
      <w:lvlJc w:val="left"/>
      <w:pPr>
        <w:tabs>
          <w:tab w:val="num" w:pos="2160"/>
        </w:tabs>
        <w:ind w:left="2160" w:hanging="360"/>
      </w:pPr>
      <w:rPr>
        <w:rFonts w:ascii="Calibri" w:hAnsi="Calibri" w:cs="Times New Roman"/>
        <w:b/>
        <w:bCs/>
        <w:sz w:val="20"/>
        <w:szCs w:val="20"/>
      </w:r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  <w:rPr>
        <w:rFonts w:ascii="Calibri" w:hAnsi="Calibri" w:cs="Times New Roman"/>
        <w:b/>
        <w:bCs/>
        <w:sz w:val="20"/>
        <w:szCs w:val="20"/>
      </w:r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  <w:rPr>
        <w:rFonts w:ascii="Calibri" w:hAnsi="Calibri" w:cs="Times New Roman"/>
        <w:b/>
        <w:bCs/>
        <w:sz w:val="20"/>
        <w:szCs w:val="20"/>
      </w:r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  <w:rPr>
        <w:rFonts w:ascii="Calibri" w:hAnsi="Calibri" w:cs="Times New Roman"/>
        <w:b/>
        <w:bCs/>
        <w:sz w:val="20"/>
        <w:szCs w:val="20"/>
      </w:r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  <w:rPr>
        <w:rFonts w:ascii="Calibri" w:hAnsi="Calibri" w:cs="Times New Roman"/>
        <w:b/>
        <w:bCs/>
        <w:sz w:val="20"/>
        <w:szCs w:val="20"/>
      </w:rPr>
    </w:lvl>
  </w:abstractNum>
  <w:abstractNum w:abstractNumId="2">
    <w:nsid w:val="07347C05"/>
    <w:multiLevelType w:val="hybridMultilevel"/>
    <w:tmpl w:val="E46ECB9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62440E"/>
    <w:multiLevelType w:val="hybridMultilevel"/>
    <w:tmpl w:val="B79C5832"/>
    <w:lvl w:ilvl="0" w:tplc="0416000F">
      <w:start w:val="1"/>
      <w:numFmt w:val="decimal"/>
      <w:lvlText w:val="%1."/>
      <w:lvlJc w:val="left"/>
      <w:pPr>
        <w:ind w:left="1211" w:hanging="360"/>
      </w:pPr>
    </w:lvl>
    <w:lvl w:ilvl="1" w:tplc="04160019">
      <w:start w:val="1"/>
      <w:numFmt w:val="lowerLetter"/>
      <w:lvlText w:val="%2."/>
      <w:lvlJc w:val="left"/>
      <w:pPr>
        <w:ind w:left="2149" w:hanging="360"/>
      </w:pPr>
    </w:lvl>
    <w:lvl w:ilvl="2" w:tplc="0416001B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ADD67C6"/>
    <w:multiLevelType w:val="hybridMultilevel"/>
    <w:tmpl w:val="887806FE"/>
    <w:lvl w:ilvl="0" w:tplc="A756214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0CCA6428"/>
    <w:multiLevelType w:val="hybridMultilevel"/>
    <w:tmpl w:val="22B4A4E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082A3D"/>
    <w:multiLevelType w:val="multilevel"/>
    <w:tmpl w:val="14D0EA84"/>
    <w:lvl w:ilvl="0">
      <w:start w:val="3"/>
      <w:numFmt w:val="decimal"/>
      <w:lvlText w:val="%1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6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91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1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48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193" w:hanging="1800"/>
      </w:pPr>
      <w:rPr>
        <w:rFonts w:hint="default"/>
      </w:rPr>
    </w:lvl>
  </w:abstractNum>
  <w:abstractNum w:abstractNumId="7">
    <w:nsid w:val="14A37736"/>
    <w:multiLevelType w:val="hybridMultilevel"/>
    <w:tmpl w:val="714619CC"/>
    <w:lvl w:ilvl="0" w:tplc="39DAD366">
      <w:start w:val="1"/>
      <w:numFmt w:val="decimal"/>
      <w:pStyle w:val="Ttulo1"/>
      <w:lvlText w:val="%1."/>
      <w:lvlJc w:val="left"/>
      <w:pPr>
        <w:ind w:left="1080" w:hanging="360"/>
      </w:pPr>
      <w:rPr>
        <w:rFonts w:hint="default"/>
      </w:rPr>
    </w:lvl>
    <w:lvl w:ilvl="1" w:tplc="0416000F">
      <w:start w:val="1"/>
      <w:numFmt w:val="decimal"/>
      <w:lvlText w:val="%2."/>
      <w:lvlJc w:val="left"/>
      <w:pPr>
        <w:ind w:left="1800" w:hanging="360"/>
      </w:pPr>
    </w:lvl>
    <w:lvl w:ilvl="2" w:tplc="0416001B">
      <w:start w:val="1"/>
      <w:numFmt w:val="lowerRoman"/>
      <w:lvlText w:val="%3."/>
      <w:lvlJc w:val="right"/>
      <w:pPr>
        <w:ind w:left="2520" w:hanging="180"/>
      </w:pPr>
    </w:lvl>
    <w:lvl w:ilvl="3" w:tplc="2C9827B4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5A343E5"/>
    <w:multiLevelType w:val="multilevel"/>
    <w:tmpl w:val="AECAEB3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84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6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95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0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56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056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184" w:hanging="2160"/>
      </w:pPr>
      <w:rPr>
        <w:rFonts w:hint="default"/>
      </w:rPr>
    </w:lvl>
  </w:abstractNum>
  <w:abstractNum w:abstractNumId="9">
    <w:nsid w:val="24160B8A"/>
    <w:multiLevelType w:val="multilevel"/>
    <w:tmpl w:val="A4142B8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23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7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3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51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0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9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786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304" w:hanging="2160"/>
      </w:pPr>
      <w:rPr>
        <w:rFonts w:hint="default"/>
      </w:rPr>
    </w:lvl>
  </w:abstractNum>
  <w:abstractNum w:abstractNumId="10">
    <w:nsid w:val="299E5E96"/>
    <w:multiLevelType w:val="multilevel"/>
    <w:tmpl w:val="CE808F1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4590583D"/>
    <w:multiLevelType w:val="hybridMultilevel"/>
    <w:tmpl w:val="08B68A00"/>
    <w:lvl w:ilvl="0" w:tplc="A17A708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86E5E4C"/>
    <w:multiLevelType w:val="hybridMultilevel"/>
    <w:tmpl w:val="94BC6CF6"/>
    <w:lvl w:ilvl="0" w:tplc="3C6ED2F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2"/>
        <w:u w:val="none"/>
        <w:vertAlign w:val="baseline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7F02F3"/>
    <w:multiLevelType w:val="hybridMultilevel"/>
    <w:tmpl w:val="9C6A2616"/>
    <w:lvl w:ilvl="0" w:tplc="D8CEFA72">
      <w:start w:val="1"/>
      <w:numFmt w:val="decimal"/>
      <w:pStyle w:val="Ttulo2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264720"/>
    <w:multiLevelType w:val="multilevel"/>
    <w:tmpl w:val="369694E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4272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7116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  <w:b/>
      </w:rPr>
    </w:lvl>
  </w:abstractNum>
  <w:abstractNum w:abstractNumId="15">
    <w:nsid w:val="529B3BE8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E0D7139"/>
    <w:multiLevelType w:val="hybridMultilevel"/>
    <w:tmpl w:val="6CE295E6"/>
    <w:lvl w:ilvl="0" w:tplc="475E2F5C">
      <w:start w:val="5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912A61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642651B1"/>
    <w:multiLevelType w:val="multilevel"/>
    <w:tmpl w:val="E6F609F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55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5" w:hanging="1800"/>
      </w:pPr>
      <w:rPr>
        <w:rFonts w:hint="default"/>
      </w:rPr>
    </w:lvl>
  </w:abstractNum>
  <w:abstractNum w:abstractNumId="19">
    <w:nsid w:val="68F837BC"/>
    <w:multiLevelType w:val="multilevel"/>
    <w:tmpl w:val="4D74CCF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55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5" w:hanging="1800"/>
      </w:pPr>
      <w:rPr>
        <w:rFonts w:hint="default"/>
      </w:rPr>
    </w:lvl>
  </w:abstractNum>
  <w:abstractNum w:abstractNumId="20">
    <w:nsid w:val="745064F4"/>
    <w:multiLevelType w:val="multilevel"/>
    <w:tmpl w:val="25FA2FA8"/>
    <w:lvl w:ilvl="0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18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48" w:hanging="1800"/>
      </w:pPr>
      <w:rPr>
        <w:rFonts w:hint="default"/>
      </w:rPr>
    </w:lvl>
  </w:abstractNum>
  <w:abstractNum w:abstractNumId="21">
    <w:nsid w:val="74E42ABA"/>
    <w:multiLevelType w:val="multilevel"/>
    <w:tmpl w:val="41FCD73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ascii="Tahoma" w:hAnsi="Tahoma" w:hint="default"/>
        <w:b/>
        <w:i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>
    <w:nsid w:val="77DA2844"/>
    <w:multiLevelType w:val="hybridMultilevel"/>
    <w:tmpl w:val="D55A7ED2"/>
    <w:lvl w:ilvl="0" w:tplc="D2661CA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545185"/>
    <w:multiLevelType w:val="multilevel"/>
    <w:tmpl w:val="B222639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7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3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9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6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37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4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145" w:hanging="1800"/>
      </w:pPr>
      <w:rPr>
        <w:rFonts w:hint="default"/>
      </w:rPr>
    </w:lvl>
  </w:abstractNum>
  <w:num w:numId="1">
    <w:abstractNumId w:val="11"/>
  </w:num>
  <w:num w:numId="2">
    <w:abstractNumId w:val="3"/>
  </w:num>
  <w:num w:numId="3">
    <w:abstractNumId w:val="0"/>
  </w:num>
  <w:num w:numId="4">
    <w:abstractNumId w:val="4"/>
  </w:num>
  <w:num w:numId="5">
    <w:abstractNumId w:val="21"/>
  </w:num>
  <w:num w:numId="6">
    <w:abstractNumId w:val="14"/>
  </w:num>
  <w:num w:numId="7">
    <w:abstractNumId w:val="23"/>
  </w:num>
  <w:num w:numId="8">
    <w:abstractNumId w:val="18"/>
  </w:num>
  <w:num w:numId="9">
    <w:abstractNumId w:val="19"/>
  </w:num>
  <w:num w:numId="10">
    <w:abstractNumId w:val="20"/>
  </w:num>
  <w:num w:numId="11">
    <w:abstractNumId w:val="8"/>
  </w:num>
  <w:num w:numId="12">
    <w:abstractNumId w:val="9"/>
  </w:num>
  <w:num w:numId="13">
    <w:abstractNumId w:val="2"/>
  </w:num>
  <w:num w:numId="14">
    <w:abstractNumId w:val="6"/>
  </w:num>
  <w:num w:numId="15">
    <w:abstractNumId w:val="10"/>
  </w:num>
  <w:num w:numId="16">
    <w:abstractNumId w:val="16"/>
  </w:num>
  <w:num w:numId="17">
    <w:abstractNumId w:val="22"/>
  </w:num>
  <w:num w:numId="18">
    <w:abstractNumId w:val="5"/>
  </w:num>
  <w:num w:numId="19">
    <w:abstractNumId w:val="7"/>
  </w:num>
  <w:num w:numId="20">
    <w:abstractNumId w:val="13"/>
  </w:num>
  <w:num w:numId="21">
    <w:abstractNumId w:val="17"/>
  </w:num>
  <w:num w:numId="22">
    <w:abstractNumId w:val="1"/>
  </w:num>
  <w:num w:numId="23">
    <w:abstractNumId w:val="12"/>
  </w:num>
  <w:num w:numId="24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99237B"/>
    <w:rsid w:val="000005C5"/>
    <w:rsid w:val="000020FD"/>
    <w:rsid w:val="00005FAC"/>
    <w:rsid w:val="00010B2F"/>
    <w:rsid w:val="000234C7"/>
    <w:rsid w:val="000244D6"/>
    <w:rsid w:val="00032FDF"/>
    <w:rsid w:val="0005549C"/>
    <w:rsid w:val="00060E23"/>
    <w:rsid w:val="00062A66"/>
    <w:rsid w:val="00071D50"/>
    <w:rsid w:val="000720C8"/>
    <w:rsid w:val="00074B44"/>
    <w:rsid w:val="00083458"/>
    <w:rsid w:val="00083D05"/>
    <w:rsid w:val="00093A2E"/>
    <w:rsid w:val="00097FDC"/>
    <w:rsid w:val="000A4D17"/>
    <w:rsid w:val="000B52C5"/>
    <w:rsid w:val="000B569D"/>
    <w:rsid w:val="000B6167"/>
    <w:rsid w:val="000C5DDA"/>
    <w:rsid w:val="000C6DEF"/>
    <w:rsid w:val="000D42A0"/>
    <w:rsid w:val="000D4AF0"/>
    <w:rsid w:val="00101C4F"/>
    <w:rsid w:val="00105854"/>
    <w:rsid w:val="00112CE4"/>
    <w:rsid w:val="0012089F"/>
    <w:rsid w:val="00126242"/>
    <w:rsid w:val="00130410"/>
    <w:rsid w:val="00132E63"/>
    <w:rsid w:val="00144C0C"/>
    <w:rsid w:val="00167455"/>
    <w:rsid w:val="0018726D"/>
    <w:rsid w:val="001903CA"/>
    <w:rsid w:val="001A1933"/>
    <w:rsid w:val="001A3443"/>
    <w:rsid w:val="001B1CFA"/>
    <w:rsid w:val="001B3F10"/>
    <w:rsid w:val="001C307B"/>
    <w:rsid w:val="001D1768"/>
    <w:rsid w:val="001D7C8A"/>
    <w:rsid w:val="001E27DF"/>
    <w:rsid w:val="001F01A5"/>
    <w:rsid w:val="001F23BF"/>
    <w:rsid w:val="001F4BD6"/>
    <w:rsid w:val="0021678F"/>
    <w:rsid w:val="00242646"/>
    <w:rsid w:val="00243C34"/>
    <w:rsid w:val="002445CC"/>
    <w:rsid w:val="0024774E"/>
    <w:rsid w:val="00255F55"/>
    <w:rsid w:val="00264B96"/>
    <w:rsid w:val="00273FB4"/>
    <w:rsid w:val="002848C0"/>
    <w:rsid w:val="00290826"/>
    <w:rsid w:val="00294FE8"/>
    <w:rsid w:val="002A0E4E"/>
    <w:rsid w:val="002A3CF4"/>
    <w:rsid w:val="002A7C4E"/>
    <w:rsid w:val="002B0C69"/>
    <w:rsid w:val="002C5DE6"/>
    <w:rsid w:val="002D42A1"/>
    <w:rsid w:val="002D7C07"/>
    <w:rsid w:val="002E4BDC"/>
    <w:rsid w:val="002E4BF5"/>
    <w:rsid w:val="002F2778"/>
    <w:rsid w:val="002F5199"/>
    <w:rsid w:val="002F5947"/>
    <w:rsid w:val="00300CDA"/>
    <w:rsid w:val="0030700E"/>
    <w:rsid w:val="003108B0"/>
    <w:rsid w:val="003149D9"/>
    <w:rsid w:val="00314A02"/>
    <w:rsid w:val="003311B7"/>
    <w:rsid w:val="00334942"/>
    <w:rsid w:val="0034166E"/>
    <w:rsid w:val="0035584C"/>
    <w:rsid w:val="00356B6C"/>
    <w:rsid w:val="00374AB3"/>
    <w:rsid w:val="00380AF8"/>
    <w:rsid w:val="00396421"/>
    <w:rsid w:val="003A676C"/>
    <w:rsid w:val="003A6FDF"/>
    <w:rsid w:val="003B5BB5"/>
    <w:rsid w:val="003B72D6"/>
    <w:rsid w:val="003D7570"/>
    <w:rsid w:val="003E25A0"/>
    <w:rsid w:val="003E5249"/>
    <w:rsid w:val="003F3249"/>
    <w:rsid w:val="00401EE8"/>
    <w:rsid w:val="00414CCD"/>
    <w:rsid w:val="00447381"/>
    <w:rsid w:val="00475713"/>
    <w:rsid w:val="00475F8E"/>
    <w:rsid w:val="00480550"/>
    <w:rsid w:val="00482229"/>
    <w:rsid w:val="004848B7"/>
    <w:rsid w:val="004869C0"/>
    <w:rsid w:val="00487E8F"/>
    <w:rsid w:val="00493F74"/>
    <w:rsid w:val="00495316"/>
    <w:rsid w:val="004A21B8"/>
    <w:rsid w:val="004A6430"/>
    <w:rsid w:val="004B02B2"/>
    <w:rsid w:val="004B0AA3"/>
    <w:rsid w:val="004B1000"/>
    <w:rsid w:val="004B7696"/>
    <w:rsid w:val="004C0A1C"/>
    <w:rsid w:val="004C38D2"/>
    <w:rsid w:val="004C697F"/>
    <w:rsid w:val="004D5FA7"/>
    <w:rsid w:val="004E0100"/>
    <w:rsid w:val="004E4C1A"/>
    <w:rsid w:val="004F7E82"/>
    <w:rsid w:val="0050093B"/>
    <w:rsid w:val="00506105"/>
    <w:rsid w:val="00506635"/>
    <w:rsid w:val="005068E6"/>
    <w:rsid w:val="00507364"/>
    <w:rsid w:val="005119D1"/>
    <w:rsid w:val="00524903"/>
    <w:rsid w:val="00524997"/>
    <w:rsid w:val="005330EC"/>
    <w:rsid w:val="005430E6"/>
    <w:rsid w:val="0054798C"/>
    <w:rsid w:val="00563F84"/>
    <w:rsid w:val="0056601D"/>
    <w:rsid w:val="00570F48"/>
    <w:rsid w:val="00584A6F"/>
    <w:rsid w:val="00587D68"/>
    <w:rsid w:val="0059795A"/>
    <w:rsid w:val="005C0BA1"/>
    <w:rsid w:val="005C6CA2"/>
    <w:rsid w:val="005D092A"/>
    <w:rsid w:val="005E2D54"/>
    <w:rsid w:val="005E6E17"/>
    <w:rsid w:val="005E6E4A"/>
    <w:rsid w:val="005F17B7"/>
    <w:rsid w:val="005F2581"/>
    <w:rsid w:val="005F65EC"/>
    <w:rsid w:val="00605FE5"/>
    <w:rsid w:val="00614CB5"/>
    <w:rsid w:val="00630C43"/>
    <w:rsid w:val="00636CA3"/>
    <w:rsid w:val="00643489"/>
    <w:rsid w:val="00645CB1"/>
    <w:rsid w:val="00650F01"/>
    <w:rsid w:val="0065162C"/>
    <w:rsid w:val="006528E2"/>
    <w:rsid w:val="006565BA"/>
    <w:rsid w:val="006576EC"/>
    <w:rsid w:val="00666DB5"/>
    <w:rsid w:val="006855BB"/>
    <w:rsid w:val="00686FE1"/>
    <w:rsid w:val="00687D34"/>
    <w:rsid w:val="00692B2F"/>
    <w:rsid w:val="006A1804"/>
    <w:rsid w:val="006B135F"/>
    <w:rsid w:val="006B5EC2"/>
    <w:rsid w:val="006B71D6"/>
    <w:rsid w:val="006D5BA3"/>
    <w:rsid w:val="006E2EF0"/>
    <w:rsid w:val="006E33E2"/>
    <w:rsid w:val="00701944"/>
    <w:rsid w:val="007026AC"/>
    <w:rsid w:val="00706B79"/>
    <w:rsid w:val="00713646"/>
    <w:rsid w:val="007177BB"/>
    <w:rsid w:val="00723592"/>
    <w:rsid w:val="00724EE0"/>
    <w:rsid w:val="00726BB5"/>
    <w:rsid w:val="00731858"/>
    <w:rsid w:val="00732DA3"/>
    <w:rsid w:val="007516FE"/>
    <w:rsid w:val="00753B99"/>
    <w:rsid w:val="0075493C"/>
    <w:rsid w:val="00757F83"/>
    <w:rsid w:val="007709FA"/>
    <w:rsid w:val="00776362"/>
    <w:rsid w:val="00783731"/>
    <w:rsid w:val="00791997"/>
    <w:rsid w:val="007A0DEE"/>
    <w:rsid w:val="007A2272"/>
    <w:rsid w:val="007A6E38"/>
    <w:rsid w:val="007B4818"/>
    <w:rsid w:val="007C2840"/>
    <w:rsid w:val="007E004D"/>
    <w:rsid w:val="007F2322"/>
    <w:rsid w:val="008009DA"/>
    <w:rsid w:val="00800B32"/>
    <w:rsid w:val="00802244"/>
    <w:rsid w:val="008035BF"/>
    <w:rsid w:val="00812641"/>
    <w:rsid w:val="008201DB"/>
    <w:rsid w:val="008308A3"/>
    <w:rsid w:val="008348A1"/>
    <w:rsid w:val="00834ACC"/>
    <w:rsid w:val="00842FA1"/>
    <w:rsid w:val="008433A5"/>
    <w:rsid w:val="00847242"/>
    <w:rsid w:val="0084782A"/>
    <w:rsid w:val="00855479"/>
    <w:rsid w:val="00860DE9"/>
    <w:rsid w:val="00862913"/>
    <w:rsid w:val="00864267"/>
    <w:rsid w:val="00865D24"/>
    <w:rsid w:val="00870DA7"/>
    <w:rsid w:val="008715E3"/>
    <w:rsid w:val="00876314"/>
    <w:rsid w:val="0087657D"/>
    <w:rsid w:val="0087794E"/>
    <w:rsid w:val="00880A1D"/>
    <w:rsid w:val="0089124E"/>
    <w:rsid w:val="008935AB"/>
    <w:rsid w:val="008A0DF4"/>
    <w:rsid w:val="008C0B2E"/>
    <w:rsid w:val="008C6F66"/>
    <w:rsid w:val="008D64D1"/>
    <w:rsid w:val="008F570A"/>
    <w:rsid w:val="00901EF4"/>
    <w:rsid w:val="00912775"/>
    <w:rsid w:val="00913410"/>
    <w:rsid w:val="009149F9"/>
    <w:rsid w:val="00932F31"/>
    <w:rsid w:val="00940F1C"/>
    <w:rsid w:val="0094238F"/>
    <w:rsid w:val="00951D86"/>
    <w:rsid w:val="00956BF3"/>
    <w:rsid w:val="00961AB1"/>
    <w:rsid w:val="00972EAB"/>
    <w:rsid w:val="00981C09"/>
    <w:rsid w:val="00984AE8"/>
    <w:rsid w:val="0099237B"/>
    <w:rsid w:val="0099342F"/>
    <w:rsid w:val="009962E2"/>
    <w:rsid w:val="009A055D"/>
    <w:rsid w:val="009A160A"/>
    <w:rsid w:val="009A76C4"/>
    <w:rsid w:val="009B28BA"/>
    <w:rsid w:val="009C01CD"/>
    <w:rsid w:val="009C6364"/>
    <w:rsid w:val="009C6420"/>
    <w:rsid w:val="009E2D06"/>
    <w:rsid w:val="009F4105"/>
    <w:rsid w:val="009F6A3B"/>
    <w:rsid w:val="00A02911"/>
    <w:rsid w:val="00A1790B"/>
    <w:rsid w:val="00A26446"/>
    <w:rsid w:val="00A41240"/>
    <w:rsid w:val="00A4146B"/>
    <w:rsid w:val="00A47E30"/>
    <w:rsid w:val="00A5470B"/>
    <w:rsid w:val="00A636B4"/>
    <w:rsid w:val="00A63F7C"/>
    <w:rsid w:val="00A6554D"/>
    <w:rsid w:val="00A71486"/>
    <w:rsid w:val="00A736D0"/>
    <w:rsid w:val="00A73B3E"/>
    <w:rsid w:val="00A73E93"/>
    <w:rsid w:val="00A94C77"/>
    <w:rsid w:val="00A950B9"/>
    <w:rsid w:val="00A95F57"/>
    <w:rsid w:val="00AB383B"/>
    <w:rsid w:val="00AD142F"/>
    <w:rsid w:val="00AD52CF"/>
    <w:rsid w:val="00AE3385"/>
    <w:rsid w:val="00AF2AFC"/>
    <w:rsid w:val="00AF60FA"/>
    <w:rsid w:val="00B03B22"/>
    <w:rsid w:val="00B1190A"/>
    <w:rsid w:val="00B176CE"/>
    <w:rsid w:val="00B24C1F"/>
    <w:rsid w:val="00B3057C"/>
    <w:rsid w:val="00B31DFA"/>
    <w:rsid w:val="00B33E4F"/>
    <w:rsid w:val="00B41E97"/>
    <w:rsid w:val="00B50903"/>
    <w:rsid w:val="00B5473C"/>
    <w:rsid w:val="00B93497"/>
    <w:rsid w:val="00BA1633"/>
    <w:rsid w:val="00BB21F7"/>
    <w:rsid w:val="00BB7444"/>
    <w:rsid w:val="00BC01BE"/>
    <w:rsid w:val="00BD6C0A"/>
    <w:rsid w:val="00BD76F2"/>
    <w:rsid w:val="00BF521D"/>
    <w:rsid w:val="00C145C0"/>
    <w:rsid w:val="00C14EE2"/>
    <w:rsid w:val="00C17907"/>
    <w:rsid w:val="00C2058B"/>
    <w:rsid w:val="00C30B25"/>
    <w:rsid w:val="00C33546"/>
    <w:rsid w:val="00C3429F"/>
    <w:rsid w:val="00C56F5C"/>
    <w:rsid w:val="00C57C62"/>
    <w:rsid w:val="00C67E94"/>
    <w:rsid w:val="00C7439F"/>
    <w:rsid w:val="00C75E18"/>
    <w:rsid w:val="00C768A1"/>
    <w:rsid w:val="00C853AD"/>
    <w:rsid w:val="00C862A4"/>
    <w:rsid w:val="00CA20F0"/>
    <w:rsid w:val="00CA555A"/>
    <w:rsid w:val="00CD1F0F"/>
    <w:rsid w:val="00CD3B3B"/>
    <w:rsid w:val="00CD50A9"/>
    <w:rsid w:val="00CD5766"/>
    <w:rsid w:val="00CF0501"/>
    <w:rsid w:val="00D071FE"/>
    <w:rsid w:val="00D21FD5"/>
    <w:rsid w:val="00D233ED"/>
    <w:rsid w:val="00D31C12"/>
    <w:rsid w:val="00D34DA3"/>
    <w:rsid w:val="00D369E3"/>
    <w:rsid w:val="00D43251"/>
    <w:rsid w:val="00D43A3F"/>
    <w:rsid w:val="00D570AF"/>
    <w:rsid w:val="00D60B71"/>
    <w:rsid w:val="00D65407"/>
    <w:rsid w:val="00D7488F"/>
    <w:rsid w:val="00D75296"/>
    <w:rsid w:val="00D84A02"/>
    <w:rsid w:val="00D8696B"/>
    <w:rsid w:val="00D87FCD"/>
    <w:rsid w:val="00D9274B"/>
    <w:rsid w:val="00D947B9"/>
    <w:rsid w:val="00DA0BF9"/>
    <w:rsid w:val="00DA1307"/>
    <w:rsid w:val="00DC76C7"/>
    <w:rsid w:val="00DD01F9"/>
    <w:rsid w:val="00DD7F28"/>
    <w:rsid w:val="00DE0472"/>
    <w:rsid w:val="00DE150D"/>
    <w:rsid w:val="00DE2605"/>
    <w:rsid w:val="00DE4D20"/>
    <w:rsid w:val="00E17D46"/>
    <w:rsid w:val="00E24032"/>
    <w:rsid w:val="00E2780A"/>
    <w:rsid w:val="00E33195"/>
    <w:rsid w:val="00E4059C"/>
    <w:rsid w:val="00E40ED0"/>
    <w:rsid w:val="00E424C7"/>
    <w:rsid w:val="00E56EEE"/>
    <w:rsid w:val="00E7053A"/>
    <w:rsid w:val="00E74689"/>
    <w:rsid w:val="00E75A25"/>
    <w:rsid w:val="00E80C25"/>
    <w:rsid w:val="00E82C9F"/>
    <w:rsid w:val="00E9694C"/>
    <w:rsid w:val="00EA74EF"/>
    <w:rsid w:val="00EC2AB1"/>
    <w:rsid w:val="00EC33CF"/>
    <w:rsid w:val="00ED2CCA"/>
    <w:rsid w:val="00ED4ECD"/>
    <w:rsid w:val="00EE2492"/>
    <w:rsid w:val="00EF2C7D"/>
    <w:rsid w:val="00F02D39"/>
    <w:rsid w:val="00F07516"/>
    <w:rsid w:val="00F12E18"/>
    <w:rsid w:val="00F159FA"/>
    <w:rsid w:val="00F20A31"/>
    <w:rsid w:val="00F23827"/>
    <w:rsid w:val="00F315A8"/>
    <w:rsid w:val="00F36F56"/>
    <w:rsid w:val="00F41740"/>
    <w:rsid w:val="00F63BAE"/>
    <w:rsid w:val="00F7230A"/>
    <w:rsid w:val="00F73888"/>
    <w:rsid w:val="00F74D5D"/>
    <w:rsid w:val="00F86B3A"/>
    <w:rsid w:val="00F878B9"/>
    <w:rsid w:val="00FA2BF1"/>
    <w:rsid w:val="00FB04D0"/>
    <w:rsid w:val="00FC32A1"/>
    <w:rsid w:val="00FC34B0"/>
    <w:rsid w:val="00FC3DC1"/>
    <w:rsid w:val="00FC3FAF"/>
    <w:rsid w:val="00FC53CA"/>
    <w:rsid w:val="00FC6AD0"/>
    <w:rsid w:val="00FE2402"/>
    <w:rsid w:val="00FE2F7B"/>
    <w:rsid w:val="00FE3E95"/>
    <w:rsid w:val="00FE60BE"/>
    <w:rsid w:val="00FF0AF4"/>
    <w:rsid w:val="00FF4F5B"/>
    <w:rsid w:val="00FF6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1BE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Corpodetexto"/>
    <w:next w:val="Ttulo2"/>
    <w:link w:val="Ttulo1Char"/>
    <w:uiPriority w:val="9"/>
    <w:qFormat/>
    <w:rsid w:val="00F878B9"/>
    <w:pPr>
      <w:numPr>
        <w:numId w:val="19"/>
      </w:numPr>
      <w:outlineLvl w:val="0"/>
    </w:pPr>
    <w:rPr>
      <w:lang w:eastAsia="ar-SA"/>
    </w:rPr>
  </w:style>
  <w:style w:type="paragraph" w:styleId="Ttulo2">
    <w:name w:val="heading 2"/>
    <w:basedOn w:val="Ttulo1"/>
    <w:next w:val="Ttulo5"/>
    <w:link w:val="Ttulo2Char"/>
    <w:uiPriority w:val="9"/>
    <w:unhideWhenUsed/>
    <w:qFormat/>
    <w:rsid w:val="00F878B9"/>
    <w:pPr>
      <w:numPr>
        <w:numId w:val="20"/>
      </w:numPr>
      <w:outlineLvl w:val="1"/>
    </w:pPr>
  </w:style>
  <w:style w:type="paragraph" w:styleId="Ttulo3">
    <w:name w:val="heading 3"/>
    <w:basedOn w:val="Normal"/>
    <w:next w:val="Corpodetexto"/>
    <w:link w:val="Ttulo3Char"/>
    <w:uiPriority w:val="99"/>
    <w:qFormat/>
    <w:rsid w:val="00FF0AF4"/>
    <w:pPr>
      <w:keepNext/>
      <w:numPr>
        <w:ilvl w:val="2"/>
        <w:numId w:val="3"/>
      </w:numPr>
      <w:suppressAutoHyphens/>
      <w:spacing w:before="240" w:after="120" w:line="240" w:lineRule="auto"/>
      <w:jc w:val="center"/>
      <w:outlineLvl w:val="2"/>
    </w:pPr>
    <w:rPr>
      <w:rFonts w:ascii="Cambria" w:eastAsia="Times New Roman" w:hAnsi="Cambria"/>
      <w:b/>
      <w:bCs/>
      <w:spacing w:val="20"/>
      <w:sz w:val="26"/>
      <w:szCs w:val="26"/>
      <w:lang w:eastAsia="ar-SA"/>
    </w:rPr>
  </w:style>
  <w:style w:type="paragraph" w:styleId="Ttulo4">
    <w:name w:val="heading 4"/>
    <w:basedOn w:val="Normal"/>
    <w:next w:val="Corpodetexto"/>
    <w:link w:val="Ttulo4Char"/>
    <w:uiPriority w:val="99"/>
    <w:qFormat/>
    <w:rsid w:val="00FF0AF4"/>
    <w:pPr>
      <w:keepNext/>
      <w:numPr>
        <w:ilvl w:val="3"/>
        <w:numId w:val="3"/>
      </w:numPr>
      <w:suppressAutoHyphens/>
      <w:spacing w:before="240" w:after="120" w:line="240" w:lineRule="auto"/>
      <w:jc w:val="center"/>
      <w:outlineLvl w:val="3"/>
    </w:pPr>
    <w:rPr>
      <w:rFonts w:eastAsia="Times New Roman"/>
      <w:b/>
      <w:bCs/>
      <w:spacing w:val="20"/>
      <w:sz w:val="28"/>
      <w:szCs w:val="28"/>
      <w:lang w:eastAsia="ar-SA"/>
    </w:rPr>
  </w:style>
  <w:style w:type="paragraph" w:styleId="Ttulo5">
    <w:name w:val="heading 5"/>
    <w:basedOn w:val="Normal"/>
    <w:next w:val="Normal"/>
    <w:link w:val="Ttulo5Char"/>
    <w:autoRedefine/>
    <w:unhideWhenUsed/>
    <w:qFormat/>
    <w:rsid w:val="00842FA1"/>
    <w:pPr>
      <w:numPr>
        <w:ilvl w:val="3"/>
        <w:numId w:val="22"/>
      </w:numPr>
      <w:suppressAutoHyphens/>
      <w:spacing w:after="0" w:line="360" w:lineRule="auto"/>
      <w:ind w:left="0" w:firstLine="708"/>
      <w:jc w:val="both"/>
      <w:outlineLvl w:val="4"/>
    </w:pPr>
    <w:rPr>
      <w:rFonts w:cs="Calibri"/>
      <w:bCs/>
      <w:szCs w:val="20"/>
    </w:rPr>
  </w:style>
  <w:style w:type="paragraph" w:styleId="Ttulo6">
    <w:name w:val="heading 6"/>
    <w:basedOn w:val="Normal"/>
    <w:next w:val="Normal"/>
    <w:link w:val="Ttulo6Char"/>
    <w:qFormat/>
    <w:rsid w:val="000D4AF0"/>
    <w:pPr>
      <w:keepNext/>
      <w:suppressAutoHyphens/>
      <w:spacing w:after="0" w:line="240" w:lineRule="auto"/>
      <w:ind w:left="4320" w:hanging="180"/>
      <w:jc w:val="both"/>
      <w:outlineLvl w:val="5"/>
    </w:pPr>
    <w:rPr>
      <w:rFonts w:ascii="Times New Roman" w:eastAsia="Times New Roman" w:hAnsi="Times New Roman"/>
      <w:b/>
      <w:i/>
      <w:sz w:val="20"/>
      <w:szCs w:val="20"/>
      <w:lang w:eastAsia="zh-CN"/>
    </w:rPr>
  </w:style>
  <w:style w:type="paragraph" w:styleId="Ttulo7">
    <w:name w:val="heading 7"/>
    <w:basedOn w:val="Normal"/>
    <w:next w:val="Normal"/>
    <w:link w:val="Ttulo7Char"/>
    <w:qFormat/>
    <w:rsid w:val="000D4AF0"/>
    <w:pPr>
      <w:keepNext/>
      <w:suppressAutoHyphens/>
      <w:spacing w:after="0" w:line="240" w:lineRule="auto"/>
      <w:ind w:left="708" w:firstLine="708"/>
      <w:outlineLvl w:val="6"/>
    </w:pPr>
    <w:rPr>
      <w:rFonts w:ascii="Times New Roman" w:eastAsia="Times New Roman" w:hAnsi="Times New Roman"/>
      <w:b/>
      <w:sz w:val="24"/>
      <w:szCs w:val="20"/>
      <w:u w:val="single"/>
      <w:lang w:eastAsia="zh-CN"/>
    </w:rPr>
  </w:style>
  <w:style w:type="paragraph" w:styleId="Ttulo8">
    <w:name w:val="heading 8"/>
    <w:basedOn w:val="Normal"/>
    <w:next w:val="Normal"/>
    <w:link w:val="Ttulo8Char"/>
    <w:qFormat/>
    <w:rsid w:val="000D4AF0"/>
    <w:pPr>
      <w:keepNext/>
      <w:suppressAutoHyphens/>
      <w:spacing w:after="0" w:line="240" w:lineRule="auto"/>
      <w:ind w:firstLine="708"/>
      <w:jc w:val="both"/>
      <w:outlineLvl w:val="7"/>
    </w:pPr>
    <w:rPr>
      <w:rFonts w:ascii="Times New Roman" w:eastAsia="Times New Roman" w:hAnsi="Times New Roman"/>
      <w:b/>
      <w:bCs/>
      <w:sz w:val="24"/>
      <w:szCs w:val="20"/>
      <w:u w:val="single"/>
      <w:lang w:eastAsia="zh-CN"/>
    </w:rPr>
  </w:style>
  <w:style w:type="paragraph" w:styleId="Ttulo9">
    <w:name w:val="heading 9"/>
    <w:basedOn w:val="Normal"/>
    <w:next w:val="Normal"/>
    <w:link w:val="Ttulo9Char"/>
    <w:qFormat/>
    <w:rsid w:val="000D4AF0"/>
    <w:pPr>
      <w:keepNext/>
      <w:suppressAutoHyphens/>
      <w:spacing w:after="0" w:line="240" w:lineRule="auto"/>
      <w:ind w:left="5676" w:firstLine="696"/>
      <w:jc w:val="both"/>
      <w:outlineLvl w:val="8"/>
    </w:pPr>
    <w:rPr>
      <w:rFonts w:ascii="Times New Roman" w:eastAsia="Times New Roman" w:hAnsi="Times New Roman"/>
      <w:b/>
      <w:bCs/>
      <w:sz w:val="24"/>
      <w:szCs w:val="20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99"/>
    <w:unhideWhenUsed/>
    <w:rsid w:val="00FF0AF4"/>
    <w:pPr>
      <w:spacing w:after="120"/>
    </w:pPr>
  </w:style>
  <w:style w:type="character" w:customStyle="1" w:styleId="CorpodetextoChar">
    <w:name w:val="Corpo de texto Char"/>
    <w:link w:val="Corpodetexto"/>
    <w:uiPriority w:val="99"/>
    <w:rsid w:val="00FF0AF4"/>
    <w:rPr>
      <w:sz w:val="22"/>
      <w:szCs w:val="22"/>
      <w:lang w:eastAsia="en-US"/>
    </w:rPr>
  </w:style>
  <w:style w:type="character" w:customStyle="1" w:styleId="Ttulo5Char">
    <w:name w:val="Título 5 Char"/>
    <w:basedOn w:val="Fontepargpadro"/>
    <w:link w:val="Ttulo5"/>
    <w:rsid w:val="00842FA1"/>
    <w:rPr>
      <w:rFonts w:cs="Calibri"/>
      <w:bCs/>
      <w:sz w:val="22"/>
      <w:lang w:eastAsia="en-US"/>
    </w:rPr>
  </w:style>
  <w:style w:type="character" w:customStyle="1" w:styleId="Ttulo2Char">
    <w:name w:val="Título 2 Char"/>
    <w:link w:val="Ttulo2"/>
    <w:uiPriority w:val="9"/>
    <w:rsid w:val="00F878B9"/>
    <w:rPr>
      <w:rFonts w:ascii="Calibri" w:hAnsi="Calibri"/>
      <w:sz w:val="22"/>
      <w:szCs w:val="22"/>
      <w:lang w:eastAsia="ar-SA"/>
    </w:rPr>
  </w:style>
  <w:style w:type="character" w:customStyle="1" w:styleId="Ttulo1Char">
    <w:name w:val="Título 1 Char"/>
    <w:link w:val="Ttulo1"/>
    <w:uiPriority w:val="9"/>
    <w:rsid w:val="00F878B9"/>
    <w:rPr>
      <w:rFonts w:ascii="Calibri" w:hAnsi="Calibri"/>
      <w:sz w:val="22"/>
      <w:szCs w:val="22"/>
      <w:lang w:eastAsia="ar-SA"/>
    </w:rPr>
  </w:style>
  <w:style w:type="character" w:customStyle="1" w:styleId="Ttulo3Char">
    <w:name w:val="Título 3 Char"/>
    <w:link w:val="Ttulo3"/>
    <w:uiPriority w:val="99"/>
    <w:rsid w:val="00FF0AF4"/>
    <w:rPr>
      <w:rFonts w:ascii="Cambria" w:eastAsia="Times New Roman" w:hAnsi="Cambria"/>
      <w:b/>
      <w:bCs/>
      <w:spacing w:val="20"/>
      <w:sz w:val="26"/>
      <w:szCs w:val="26"/>
      <w:lang w:eastAsia="ar-SA"/>
    </w:rPr>
  </w:style>
  <w:style w:type="character" w:customStyle="1" w:styleId="Ttulo4Char">
    <w:name w:val="Título 4 Char"/>
    <w:link w:val="Ttulo4"/>
    <w:uiPriority w:val="99"/>
    <w:rsid w:val="00FF0AF4"/>
    <w:rPr>
      <w:rFonts w:eastAsia="Times New Roman"/>
      <w:b/>
      <w:bCs/>
      <w:spacing w:val="20"/>
      <w:sz w:val="28"/>
      <w:szCs w:val="28"/>
      <w:lang w:eastAsia="ar-SA"/>
    </w:rPr>
  </w:style>
  <w:style w:type="character" w:customStyle="1" w:styleId="Ttulo6Char">
    <w:name w:val="Título 6 Char"/>
    <w:basedOn w:val="Fontepargpadro"/>
    <w:link w:val="Ttulo6"/>
    <w:rsid w:val="000D4AF0"/>
    <w:rPr>
      <w:rFonts w:ascii="Times New Roman" w:eastAsia="Times New Roman" w:hAnsi="Times New Roman"/>
      <w:b/>
      <w:i/>
      <w:lang w:eastAsia="zh-CN"/>
    </w:rPr>
  </w:style>
  <w:style w:type="character" w:customStyle="1" w:styleId="Ttulo7Char">
    <w:name w:val="Título 7 Char"/>
    <w:basedOn w:val="Fontepargpadro"/>
    <w:link w:val="Ttulo7"/>
    <w:rsid w:val="000D4AF0"/>
    <w:rPr>
      <w:rFonts w:ascii="Times New Roman" w:eastAsia="Times New Roman" w:hAnsi="Times New Roman"/>
      <w:b/>
      <w:sz w:val="24"/>
      <w:u w:val="single"/>
      <w:lang w:eastAsia="zh-CN"/>
    </w:rPr>
  </w:style>
  <w:style w:type="character" w:customStyle="1" w:styleId="Ttulo8Char">
    <w:name w:val="Título 8 Char"/>
    <w:basedOn w:val="Fontepargpadro"/>
    <w:link w:val="Ttulo8"/>
    <w:rsid w:val="000D4AF0"/>
    <w:rPr>
      <w:rFonts w:ascii="Times New Roman" w:eastAsia="Times New Roman" w:hAnsi="Times New Roman"/>
      <w:b/>
      <w:bCs/>
      <w:sz w:val="24"/>
      <w:u w:val="single"/>
      <w:lang w:eastAsia="zh-CN"/>
    </w:rPr>
  </w:style>
  <w:style w:type="character" w:customStyle="1" w:styleId="Ttulo9Char">
    <w:name w:val="Título 9 Char"/>
    <w:basedOn w:val="Fontepargpadro"/>
    <w:link w:val="Ttulo9"/>
    <w:rsid w:val="000D4AF0"/>
    <w:rPr>
      <w:rFonts w:ascii="Times New Roman" w:eastAsia="Times New Roman" w:hAnsi="Times New Roman"/>
      <w:b/>
      <w:bCs/>
      <w:sz w:val="24"/>
      <w:lang w:eastAsia="zh-CN"/>
    </w:rPr>
  </w:style>
  <w:style w:type="paragraph" w:styleId="Cabealho">
    <w:name w:val="header"/>
    <w:basedOn w:val="Normal"/>
    <w:uiPriority w:val="99"/>
    <w:rsid w:val="00BC01B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uiPriority w:val="99"/>
    <w:semiHidden/>
    <w:locked/>
    <w:rsid w:val="00BC01BE"/>
    <w:rPr>
      <w:rFonts w:cs="Times New Roman"/>
    </w:rPr>
  </w:style>
  <w:style w:type="paragraph" w:styleId="Rodap">
    <w:name w:val="footer"/>
    <w:basedOn w:val="Normal"/>
    <w:uiPriority w:val="99"/>
    <w:rsid w:val="00BC01B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uiPriority w:val="99"/>
    <w:locked/>
    <w:rsid w:val="00BC01BE"/>
    <w:rPr>
      <w:rFonts w:cs="Times New Roman"/>
    </w:rPr>
  </w:style>
  <w:style w:type="paragraph" w:styleId="Textodebalo">
    <w:name w:val="Balloon Text"/>
    <w:basedOn w:val="Normal"/>
    <w:uiPriority w:val="99"/>
    <w:semiHidden/>
    <w:rsid w:val="00BC01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uiPriority w:val="99"/>
    <w:semiHidden/>
    <w:locked/>
    <w:rsid w:val="00BC01BE"/>
    <w:rPr>
      <w:rFonts w:ascii="Tahoma" w:hAnsi="Tahoma" w:cs="Tahoma"/>
      <w:sz w:val="16"/>
      <w:szCs w:val="16"/>
    </w:rPr>
  </w:style>
  <w:style w:type="character" w:styleId="Hyperlink">
    <w:name w:val="Hyperlink"/>
    <w:rsid w:val="00BC01BE"/>
    <w:rPr>
      <w:rFonts w:cs="Times New Roman"/>
      <w:color w:val="0000FF"/>
      <w:u w:val="single"/>
    </w:rPr>
  </w:style>
  <w:style w:type="paragraph" w:styleId="PargrafodaLista">
    <w:name w:val="List Paragraph"/>
    <w:basedOn w:val="Normal"/>
    <w:qFormat/>
    <w:rsid w:val="00BC01BE"/>
    <w:pPr>
      <w:ind w:left="720"/>
      <w:contextualSpacing/>
    </w:pPr>
  </w:style>
  <w:style w:type="character" w:styleId="HiperlinkVisitado">
    <w:name w:val="FollowedHyperlink"/>
    <w:semiHidden/>
    <w:rsid w:val="00BC01BE"/>
    <w:rPr>
      <w:color w:val="800080"/>
      <w:u w:val="single"/>
    </w:rPr>
  </w:style>
  <w:style w:type="paragraph" w:styleId="Subttulo">
    <w:name w:val="Subtitle"/>
    <w:basedOn w:val="Normal"/>
    <w:next w:val="Corpodetexto"/>
    <w:link w:val="SubttuloChar"/>
    <w:uiPriority w:val="99"/>
    <w:qFormat/>
    <w:rsid w:val="00FF0AF4"/>
    <w:pPr>
      <w:keepNext/>
      <w:suppressAutoHyphens/>
      <w:spacing w:before="240" w:after="120" w:line="240" w:lineRule="auto"/>
      <w:jc w:val="center"/>
    </w:pPr>
    <w:rPr>
      <w:rFonts w:ascii="Arial" w:eastAsia="MS Mincho" w:hAnsi="Arial"/>
      <w:b/>
      <w:bCs/>
      <w:i/>
      <w:iCs/>
      <w:spacing w:val="20"/>
      <w:sz w:val="28"/>
      <w:szCs w:val="28"/>
      <w:lang w:eastAsia="ar-SA"/>
    </w:rPr>
  </w:style>
  <w:style w:type="character" w:customStyle="1" w:styleId="SubttuloChar">
    <w:name w:val="Subtítulo Char"/>
    <w:link w:val="Subttulo"/>
    <w:uiPriority w:val="99"/>
    <w:rsid w:val="00FF0AF4"/>
    <w:rPr>
      <w:rFonts w:ascii="Arial" w:eastAsia="MS Mincho" w:hAnsi="Arial" w:cs="Tahoma"/>
      <w:b/>
      <w:bCs/>
      <w:i/>
      <w:iCs/>
      <w:spacing w:val="20"/>
      <w:sz w:val="28"/>
      <w:szCs w:val="28"/>
      <w:lang w:eastAsia="ar-SA"/>
    </w:rPr>
  </w:style>
  <w:style w:type="paragraph" w:customStyle="1" w:styleId="EstiloJustificadoPrimeiralinha2cmEspaamentoentrelinhas">
    <w:name w:val="Estilo Justificado Primeira linha:  2 cm Espaçamento entre linhas:..."/>
    <w:basedOn w:val="Normal"/>
    <w:uiPriority w:val="99"/>
    <w:rsid w:val="00FF0AF4"/>
    <w:pPr>
      <w:suppressAutoHyphens/>
      <w:spacing w:after="0" w:line="340" w:lineRule="exact"/>
      <w:ind w:firstLine="1134"/>
      <w:jc w:val="both"/>
    </w:pPr>
    <w:rPr>
      <w:rFonts w:ascii="Arial" w:eastAsia="Times New Roman" w:hAnsi="Arial"/>
      <w:spacing w:val="20"/>
      <w:sz w:val="24"/>
      <w:szCs w:val="20"/>
      <w:lang w:eastAsia="ar-SA"/>
    </w:rPr>
  </w:style>
  <w:style w:type="paragraph" w:styleId="Legenda">
    <w:name w:val="caption"/>
    <w:basedOn w:val="Normal"/>
    <w:next w:val="Normal"/>
    <w:unhideWhenUsed/>
    <w:qFormat/>
    <w:rsid w:val="00860DE9"/>
    <w:rPr>
      <w:b/>
      <w:bCs/>
      <w:sz w:val="20"/>
      <w:szCs w:val="20"/>
    </w:rPr>
  </w:style>
  <w:style w:type="table" w:styleId="Tabelacomgrade">
    <w:name w:val="Table Grid"/>
    <w:basedOn w:val="Tabelanormal"/>
    <w:uiPriority w:val="59"/>
    <w:rsid w:val="001D17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rio">
    <w:name w:val="annotation reference"/>
    <w:uiPriority w:val="99"/>
    <w:semiHidden/>
    <w:unhideWhenUsed/>
    <w:rsid w:val="009C6364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9C6364"/>
    <w:rPr>
      <w:sz w:val="20"/>
      <w:szCs w:val="20"/>
    </w:rPr>
  </w:style>
  <w:style w:type="character" w:customStyle="1" w:styleId="TextodecomentrioChar">
    <w:name w:val="Texto de comentário Char"/>
    <w:link w:val="Textodecomentrio"/>
    <w:uiPriority w:val="99"/>
    <w:semiHidden/>
    <w:rsid w:val="009C6364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9C6364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9C6364"/>
    <w:rPr>
      <w:b/>
      <w:bCs/>
      <w:lang w:eastAsia="en-US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834ACC"/>
    <w:pPr>
      <w:keepLines/>
      <w:spacing w:before="480" w:after="0"/>
      <w:outlineLvl w:val="9"/>
    </w:pPr>
    <w:rPr>
      <w:rFonts w:ascii="Cambria" w:eastAsia="Times New Roman" w:hAnsi="Cambria"/>
      <w:color w:val="365F91"/>
      <w:sz w:val="28"/>
      <w:szCs w:val="28"/>
      <w:lang w:eastAsia="en-US"/>
    </w:rPr>
  </w:style>
  <w:style w:type="paragraph" w:styleId="Sumrio1">
    <w:name w:val="toc 1"/>
    <w:basedOn w:val="Normal"/>
    <w:next w:val="Normal"/>
    <w:autoRedefine/>
    <w:uiPriority w:val="39"/>
    <w:unhideWhenUsed/>
    <w:rsid w:val="00834ACC"/>
  </w:style>
  <w:style w:type="paragraph" w:styleId="Sumrio2">
    <w:name w:val="toc 2"/>
    <w:basedOn w:val="Normal"/>
    <w:next w:val="Normal"/>
    <w:autoRedefine/>
    <w:uiPriority w:val="39"/>
    <w:unhideWhenUsed/>
    <w:rsid w:val="00834ACC"/>
    <w:pPr>
      <w:ind w:left="220"/>
    </w:pPr>
  </w:style>
  <w:style w:type="character" w:customStyle="1" w:styleId="WW8Num1zfalse">
    <w:name w:val="WW8Num1zfalse"/>
    <w:rsid w:val="000D4AF0"/>
  </w:style>
  <w:style w:type="character" w:customStyle="1" w:styleId="WW8Num1ztrue">
    <w:name w:val="WW8Num1ztrue"/>
    <w:rsid w:val="000D4AF0"/>
  </w:style>
  <w:style w:type="character" w:customStyle="1" w:styleId="WW8Num2z0">
    <w:name w:val="WW8Num2z0"/>
    <w:rsid w:val="000D4AF0"/>
    <w:rPr>
      <w:rFonts w:ascii="Calibri" w:hAnsi="Calibri" w:cs="Times New Roman"/>
      <w:b/>
      <w:bCs/>
      <w:sz w:val="20"/>
      <w:szCs w:val="20"/>
    </w:rPr>
  </w:style>
  <w:style w:type="character" w:customStyle="1" w:styleId="WW8Num2z3">
    <w:name w:val="WW8Num2z3"/>
    <w:rsid w:val="000D4AF0"/>
    <w:rPr>
      <w:rFonts w:ascii="Calibri" w:eastAsia="Calibri" w:hAnsi="Calibri" w:cs="Calibri"/>
      <w:b/>
      <w:bCs/>
      <w:i w:val="0"/>
      <w:iCs w:val="0"/>
      <w:position w:val="0"/>
      <w:sz w:val="24"/>
      <w:szCs w:val="24"/>
      <w:vertAlign w:val="baseline"/>
    </w:rPr>
  </w:style>
  <w:style w:type="character" w:customStyle="1" w:styleId="WW-WW8Num1ztrue">
    <w:name w:val="WW-WW8Num1ztrue"/>
    <w:rsid w:val="000D4AF0"/>
  </w:style>
  <w:style w:type="character" w:customStyle="1" w:styleId="WW-WW8Num1ztrue1">
    <w:name w:val="WW-WW8Num1ztrue1"/>
    <w:rsid w:val="000D4AF0"/>
  </w:style>
  <w:style w:type="character" w:customStyle="1" w:styleId="WW-WW8Num1ztrue2">
    <w:name w:val="WW-WW8Num1ztrue2"/>
    <w:rsid w:val="000D4AF0"/>
  </w:style>
  <w:style w:type="character" w:customStyle="1" w:styleId="WW-WW8Num1ztrue3">
    <w:name w:val="WW-WW8Num1ztrue3"/>
    <w:rsid w:val="000D4AF0"/>
  </w:style>
  <w:style w:type="character" w:customStyle="1" w:styleId="WW-WW8Num1ztrue4">
    <w:name w:val="WW-WW8Num1ztrue4"/>
    <w:rsid w:val="000D4AF0"/>
  </w:style>
  <w:style w:type="character" w:customStyle="1" w:styleId="WW-WW8Num1ztrue5">
    <w:name w:val="WW-WW8Num1ztrue5"/>
    <w:rsid w:val="000D4AF0"/>
  </w:style>
  <w:style w:type="character" w:customStyle="1" w:styleId="WW-WW8Num1ztrue6">
    <w:name w:val="WW-WW8Num1ztrue6"/>
    <w:rsid w:val="000D4AF0"/>
  </w:style>
  <w:style w:type="character" w:customStyle="1" w:styleId="WW-WW8Num1ztrue7">
    <w:name w:val="WW-WW8Num1ztrue7"/>
    <w:rsid w:val="000D4AF0"/>
  </w:style>
  <w:style w:type="character" w:customStyle="1" w:styleId="WW-WW8Num1ztrue11">
    <w:name w:val="WW-WW8Num1ztrue11"/>
    <w:rsid w:val="000D4AF0"/>
  </w:style>
  <w:style w:type="character" w:customStyle="1" w:styleId="WW-WW8Num1ztrue21">
    <w:name w:val="WW-WW8Num1ztrue21"/>
    <w:rsid w:val="000D4AF0"/>
  </w:style>
  <w:style w:type="character" w:customStyle="1" w:styleId="WW-WW8Num1ztrue31">
    <w:name w:val="WW-WW8Num1ztrue31"/>
    <w:rsid w:val="000D4AF0"/>
  </w:style>
  <w:style w:type="character" w:customStyle="1" w:styleId="WW-WW8Num1ztrue41">
    <w:name w:val="WW-WW8Num1ztrue41"/>
    <w:rsid w:val="000D4AF0"/>
  </w:style>
  <w:style w:type="character" w:customStyle="1" w:styleId="WW-WW8Num1ztrue51">
    <w:name w:val="WW-WW8Num1ztrue51"/>
    <w:rsid w:val="000D4AF0"/>
  </w:style>
  <w:style w:type="character" w:customStyle="1" w:styleId="WW-WW8Num1ztrue61">
    <w:name w:val="WW-WW8Num1ztrue61"/>
    <w:rsid w:val="000D4AF0"/>
  </w:style>
  <w:style w:type="character" w:customStyle="1" w:styleId="WW-WW8Num1ztrue71">
    <w:name w:val="WW-WW8Num1ztrue71"/>
    <w:rsid w:val="000D4AF0"/>
  </w:style>
  <w:style w:type="character" w:customStyle="1" w:styleId="WW-WW8Num1ztrue111">
    <w:name w:val="WW-WW8Num1ztrue111"/>
    <w:rsid w:val="000D4AF0"/>
  </w:style>
  <w:style w:type="character" w:customStyle="1" w:styleId="WW-WW8Num1ztrue211">
    <w:name w:val="WW-WW8Num1ztrue211"/>
    <w:rsid w:val="000D4AF0"/>
  </w:style>
  <w:style w:type="character" w:customStyle="1" w:styleId="WW-WW8Num1ztrue311">
    <w:name w:val="WW-WW8Num1ztrue311"/>
    <w:rsid w:val="000D4AF0"/>
  </w:style>
  <w:style w:type="character" w:customStyle="1" w:styleId="WW-WW8Num1ztrue411">
    <w:name w:val="WW-WW8Num1ztrue411"/>
    <w:rsid w:val="000D4AF0"/>
  </w:style>
  <w:style w:type="character" w:customStyle="1" w:styleId="WW-WW8Num1ztrue511">
    <w:name w:val="WW-WW8Num1ztrue511"/>
    <w:rsid w:val="000D4AF0"/>
  </w:style>
  <w:style w:type="character" w:customStyle="1" w:styleId="WW-WW8Num1ztrue611">
    <w:name w:val="WW-WW8Num1ztrue611"/>
    <w:rsid w:val="000D4AF0"/>
  </w:style>
  <w:style w:type="character" w:customStyle="1" w:styleId="WW-WW8Num1ztrue711">
    <w:name w:val="WW-WW8Num1ztrue711"/>
    <w:rsid w:val="000D4AF0"/>
  </w:style>
  <w:style w:type="character" w:customStyle="1" w:styleId="WW-WW8Num1ztrue1111">
    <w:name w:val="WW-WW8Num1ztrue1111"/>
    <w:rsid w:val="000D4AF0"/>
  </w:style>
  <w:style w:type="character" w:customStyle="1" w:styleId="WW-WW8Num1ztrue2111">
    <w:name w:val="WW-WW8Num1ztrue2111"/>
    <w:rsid w:val="000D4AF0"/>
  </w:style>
  <w:style w:type="character" w:customStyle="1" w:styleId="WW-WW8Num1ztrue3111">
    <w:name w:val="WW-WW8Num1ztrue3111"/>
    <w:rsid w:val="000D4AF0"/>
  </w:style>
  <w:style w:type="character" w:customStyle="1" w:styleId="WW-WW8Num1ztrue4111">
    <w:name w:val="WW-WW8Num1ztrue4111"/>
    <w:rsid w:val="000D4AF0"/>
  </w:style>
  <w:style w:type="character" w:customStyle="1" w:styleId="WW-WW8Num1ztrue5111">
    <w:name w:val="WW-WW8Num1ztrue5111"/>
    <w:rsid w:val="000D4AF0"/>
  </w:style>
  <w:style w:type="character" w:customStyle="1" w:styleId="WW-WW8Num1ztrue6111">
    <w:name w:val="WW-WW8Num1ztrue6111"/>
    <w:rsid w:val="000D4AF0"/>
  </w:style>
  <w:style w:type="character" w:customStyle="1" w:styleId="WW-WW8Num1ztrue7111">
    <w:name w:val="WW-WW8Num1ztrue7111"/>
    <w:rsid w:val="000D4AF0"/>
  </w:style>
  <w:style w:type="character" w:customStyle="1" w:styleId="WW-WW8Num1ztrue11111">
    <w:name w:val="WW-WW8Num1ztrue11111"/>
    <w:rsid w:val="000D4AF0"/>
  </w:style>
  <w:style w:type="character" w:customStyle="1" w:styleId="WW-WW8Num1ztrue21111">
    <w:name w:val="WW-WW8Num1ztrue21111"/>
    <w:rsid w:val="000D4AF0"/>
  </w:style>
  <w:style w:type="character" w:customStyle="1" w:styleId="WW-WW8Num1ztrue31111">
    <w:name w:val="WW-WW8Num1ztrue31111"/>
    <w:rsid w:val="000D4AF0"/>
  </w:style>
  <w:style w:type="character" w:customStyle="1" w:styleId="WW-WW8Num1ztrue41111">
    <w:name w:val="WW-WW8Num1ztrue41111"/>
    <w:rsid w:val="000D4AF0"/>
  </w:style>
  <w:style w:type="character" w:customStyle="1" w:styleId="WW-WW8Num1ztrue51111">
    <w:name w:val="WW-WW8Num1ztrue51111"/>
    <w:rsid w:val="000D4AF0"/>
  </w:style>
  <w:style w:type="character" w:customStyle="1" w:styleId="WW-WW8Num1ztrue61111">
    <w:name w:val="WW-WW8Num1ztrue61111"/>
    <w:rsid w:val="000D4AF0"/>
  </w:style>
  <w:style w:type="character" w:customStyle="1" w:styleId="WW-WW8Num1ztrue71111">
    <w:name w:val="WW-WW8Num1ztrue71111"/>
    <w:rsid w:val="000D4AF0"/>
  </w:style>
  <w:style w:type="character" w:customStyle="1" w:styleId="WW-WW8Num1ztrue111111">
    <w:name w:val="WW-WW8Num1ztrue111111"/>
    <w:rsid w:val="000D4AF0"/>
  </w:style>
  <w:style w:type="character" w:customStyle="1" w:styleId="WW-WW8Num1ztrue211111">
    <w:name w:val="WW-WW8Num1ztrue211111"/>
    <w:rsid w:val="000D4AF0"/>
  </w:style>
  <w:style w:type="character" w:customStyle="1" w:styleId="WW-WW8Num1ztrue311111">
    <w:name w:val="WW-WW8Num1ztrue311111"/>
    <w:rsid w:val="000D4AF0"/>
  </w:style>
  <w:style w:type="character" w:customStyle="1" w:styleId="WW-WW8Num1ztrue411111">
    <w:name w:val="WW-WW8Num1ztrue411111"/>
    <w:rsid w:val="000D4AF0"/>
  </w:style>
  <w:style w:type="character" w:customStyle="1" w:styleId="WW-WW8Num1ztrue511111">
    <w:name w:val="WW-WW8Num1ztrue511111"/>
    <w:rsid w:val="000D4AF0"/>
  </w:style>
  <w:style w:type="character" w:customStyle="1" w:styleId="WW-WW8Num1ztrue611111">
    <w:name w:val="WW-WW8Num1ztrue611111"/>
    <w:rsid w:val="000D4AF0"/>
  </w:style>
  <w:style w:type="character" w:customStyle="1" w:styleId="WW-WW8Num1ztrue711111">
    <w:name w:val="WW-WW8Num1ztrue711111"/>
    <w:rsid w:val="000D4AF0"/>
  </w:style>
  <w:style w:type="character" w:customStyle="1" w:styleId="WW-WW8Num1ztrue1111111">
    <w:name w:val="WW-WW8Num1ztrue1111111"/>
    <w:rsid w:val="000D4AF0"/>
  </w:style>
  <w:style w:type="character" w:customStyle="1" w:styleId="WW-WW8Num1ztrue2111111">
    <w:name w:val="WW-WW8Num1ztrue2111111"/>
    <w:rsid w:val="000D4AF0"/>
  </w:style>
  <w:style w:type="character" w:customStyle="1" w:styleId="WW-WW8Num1ztrue3111111">
    <w:name w:val="WW-WW8Num1ztrue3111111"/>
    <w:rsid w:val="000D4AF0"/>
  </w:style>
  <w:style w:type="character" w:customStyle="1" w:styleId="WW-WW8Num1ztrue4111111">
    <w:name w:val="WW-WW8Num1ztrue4111111"/>
    <w:rsid w:val="000D4AF0"/>
  </w:style>
  <w:style w:type="character" w:customStyle="1" w:styleId="WW-WW8Num1ztrue5111111">
    <w:name w:val="WW-WW8Num1ztrue5111111"/>
    <w:rsid w:val="000D4AF0"/>
  </w:style>
  <w:style w:type="character" w:customStyle="1" w:styleId="WW-WW8Num1ztrue6111111">
    <w:name w:val="WW-WW8Num1ztrue6111111"/>
    <w:rsid w:val="000D4AF0"/>
  </w:style>
  <w:style w:type="character" w:customStyle="1" w:styleId="WW-WW8Num1ztrue7111111">
    <w:name w:val="WW-WW8Num1ztrue7111111"/>
    <w:rsid w:val="000D4AF0"/>
  </w:style>
  <w:style w:type="character" w:customStyle="1" w:styleId="WW-WW8Num1ztrue11111111">
    <w:name w:val="WW-WW8Num1ztrue11111111"/>
    <w:rsid w:val="000D4AF0"/>
  </w:style>
  <w:style w:type="character" w:customStyle="1" w:styleId="WW-WW8Num1ztrue21111111">
    <w:name w:val="WW-WW8Num1ztrue21111111"/>
    <w:rsid w:val="000D4AF0"/>
  </w:style>
  <w:style w:type="character" w:customStyle="1" w:styleId="WW-WW8Num1ztrue31111111">
    <w:name w:val="WW-WW8Num1ztrue31111111"/>
    <w:rsid w:val="000D4AF0"/>
  </w:style>
  <w:style w:type="character" w:customStyle="1" w:styleId="WW-WW8Num1ztrue41111111">
    <w:name w:val="WW-WW8Num1ztrue41111111"/>
    <w:rsid w:val="000D4AF0"/>
  </w:style>
  <w:style w:type="character" w:customStyle="1" w:styleId="WW-WW8Num1ztrue51111111">
    <w:name w:val="WW-WW8Num1ztrue51111111"/>
    <w:rsid w:val="000D4AF0"/>
  </w:style>
  <w:style w:type="character" w:customStyle="1" w:styleId="WW-WW8Num1ztrue61111111">
    <w:name w:val="WW-WW8Num1ztrue61111111"/>
    <w:rsid w:val="000D4AF0"/>
  </w:style>
  <w:style w:type="character" w:customStyle="1" w:styleId="Absatz-Standardschriftart">
    <w:name w:val="Absatz-Standardschriftart"/>
    <w:rsid w:val="000D4AF0"/>
  </w:style>
  <w:style w:type="character" w:customStyle="1" w:styleId="WW8Num2z5">
    <w:name w:val="WW8Num2z5"/>
    <w:rsid w:val="000D4AF0"/>
    <w:rPr>
      <w:rFonts w:ascii="Times New Roman" w:hAnsi="Times New Roman" w:cs="Times New Roman"/>
    </w:rPr>
  </w:style>
  <w:style w:type="character" w:customStyle="1" w:styleId="Fontepargpadro2">
    <w:name w:val="Fonte parág. padrão2"/>
    <w:rsid w:val="000D4AF0"/>
  </w:style>
  <w:style w:type="character" w:customStyle="1" w:styleId="WW-Absatz-Standardschriftart">
    <w:name w:val="WW-Absatz-Standardschriftart"/>
    <w:rsid w:val="000D4AF0"/>
  </w:style>
  <w:style w:type="character" w:customStyle="1" w:styleId="WW8Num4z0">
    <w:name w:val="WW8Num4z0"/>
    <w:rsid w:val="000D4AF0"/>
    <w:rPr>
      <w:rFonts w:ascii="Wingdings" w:hAnsi="Wingdings" w:cs="Wingdings"/>
      <w:sz w:val="16"/>
    </w:rPr>
  </w:style>
  <w:style w:type="character" w:customStyle="1" w:styleId="WW8Num6z0">
    <w:name w:val="WW8Num6z0"/>
    <w:rsid w:val="000D4AF0"/>
    <w:rPr>
      <w:rFonts w:ascii="Wingdings" w:hAnsi="Wingdings" w:cs="Wingdings"/>
      <w:sz w:val="16"/>
    </w:rPr>
  </w:style>
  <w:style w:type="character" w:customStyle="1" w:styleId="WW8Num7z0">
    <w:name w:val="WW8Num7z0"/>
    <w:rsid w:val="000D4AF0"/>
    <w:rPr>
      <w:rFonts w:ascii="Wingdings" w:hAnsi="Wingdings" w:cs="Wingdings"/>
      <w:sz w:val="16"/>
    </w:rPr>
  </w:style>
  <w:style w:type="character" w:customStyle="1" w:styleId="WW8Num8z0">
    <w:name w:val="WW8Num8z0"/>
    <w:rsid w:val="000D4AF0"/>
    <w:rPr>
      <w:rFonts w:ascii="Wingdings" w:hAnsi="Wingdings" w:cs="Wingdings"/>
      <w:sz w:val="16"/>
    </w:rPr>
  </w:style>
  <w:style w:type="character" w:customStyle="1" w:styleId="WW8Num10z0">
    <w:name w:val="WW8Num10z0"/>
    <w:rsid w:val="000D4AF0"/>
    <w:rPr>
      <w:rFonts w:ascii="Wingdings" w:hAnsi="Wingdings" w:cs="Wingdings"/>
      <w:sz w:val="16"/>
    </w:rPr>
  </w:style>
  <w:style w:type="character" w:customStyle="1" w:styleId="WW-Absatz-Standardschriftart1">
    <w:name w:val="WW-Absatz-Standardschriftart1"/>
    <w:rsid w:val="000D4AF0"/>
  </w:style>
  <w:style w:type="character" w:customStyle="1" w:styleId="WW8Num6z1">
    <w:name w:val="WW8Num6z1"/>
    <w:rsid w:val="000D4AF0"/>
    <w:rPr>
      <w:rFonts w:ascii="Courier New" w:hAnsi="Courier New" w:cs="Courier New"/>
    </w:rPr>
  </w:style>
  <w:style w:type="character" w:customStyle="1" w:styleId="WW8Num6z2">
    <w:name w:val="WW8Num6z2"/>
    <w:rsid w:val="000D4AF0"/>
    <w:rPr>
      <w:rFonts w:ascii="Wingdings" w:hAnsi="Wingdings" w:cs="Wingdings"/>
    </w:rPr>
  </w:style>
  <w:style w:type="character" w:customStyle="1" w:styleId="WW8Num6z3">
    <w:name w:val="WW8Num6z3"/>
    <w:rsid w:val="000D4AF0"/>
    <w:rPr>
      <w:rFonts w:ascii="Symbol" w:hAnsi="Symbol" w:cs="Symbol"/>
    </w:rPr>
  </w:style>
  <w:style w:type="character" w:customStyle="1" w:styleId="WW8Num7z1">
    <w:name w:val="WW8Num7z1"/>
    <w:rsid w:val="000D4A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0D4AF0"/>
    <w:rPr>
      <w:rFonts w:ascii="Wingdings" w:hAnsi="Wingdings" w:cs="Wingdings"/>
      <w:sz w:val="16"/>
    </w:rPr>
  </w:style>
  <w:style w:type="character" w:customStyle="1" w:styleId="WW8Num9z1">
    <w:name w:val="WW8Num9z1"/>
    <w:rsid w:val="000D4AF0"/>
    <w:rPr>
      <w:rFonts w:ascii="Courier New" w:hAnsi="Courier New" w:cs="Courier New"/>
    </w:rPr>
  </w:style>
  <w:style w:type="character" w:customStyle="1" w:styleId="WW8Num9z2">
    <w:name w:val="WW8Num9z2"/>
    <w:rsid w:val="000D4AF0"/>
    <w:rPr>
      <w:rFonts w:ascii="Wingdings" w:hAnsi="Wingdings" w:cs="Wingdings"/>
    </w:rPr>
  </w:style>
  <w:style w:type="character" w:customStyle="1" w:styleId="WW8Num9z3">
    <w:name w:val="WW8Num9z3"/>
    <w:rsid w:val="000D4AF0"/>
    <w:rPr>
      <w:rFonts w:ascii="Symbol" w:hAnsi="Symbol" w:cs="Symbol"/>
    </w:rPr>
  </w:style>
  <w:style w:type="character" w:customStyle="1" w:styleId="WW8Num12z0">
    <w:name w:val="WW8Num12z0"/>
    <w:rsid w:val="000D4AF0"/>
    <w:rPr>
      <w:rFonts w:ascii="Wingdings" w:hAnsi="Wingdings" w:cs="Wingdings"/>
      <w:sz w:val="16"/>
    </w:rPr>
  </w:style>
  <w:style w:type="character" w:customStyle="1" w:styleId="WW8Num12z1">
    <w:name w:val="WW8Num12z1"/>
    <w:rsid w:val="000D4AF0"/>
    <w:rPr>
      <w:rFonts w:ascii="Courier New" w:hAnsi="Courier New" w:cs="Courier New"/>
    </w:rPr>
  </w:style>
  <w:style w:type="character" w:customStyle="1" w:styleId="WW8Num12z2">
    <w:name w:val="WW8Num12z2"/>
    <w:rsid w:val="000D4AF0"/>
    <w:rPr>
      <w:rFonts w:ascii="Wingdings" w:hAnsi="Wingdings" w:cs="Wingdings"/>
    </w:rPr>
  </w:style>
  <w:style w:type="character" w:customStyle="1" w:styleId="WW8Num12z3">
    <w:name w:val="WW8Num12z3"/>
    <w:rsid w:val="000D4AF0"/>
    <w:rPr>
      <w:rFonts w:ascii="Symbol" w:hAnsi="Symbol" w:cs="Symbol"/>
    </w:rPr>
  </w:style>
  <w:style w:type="character" w:customStyle="1" w:styleId="WW8Num13z0">
    <w:name w:val="WW8Num13z0"/>
    <w:rsid w:val="000D4AF0"/>
    <w:rPr>
      <w:rFonts w:ascii="Wingdings" w:hAnsi="Wingdings" w:cs="Wingdings"/>
      <w:sz w:val="16"/>
    </w:rPr>
  </w:style>
  <w:style w:type="character" w:customStyle="1" w:styleId="WW8Num13z1">
    <w:name w:val="WW8Num13z1"/>
    <w:rsid w:val="000D4AF0"/>
    <w:rPr>
      <w:rFonts w:ascii="Courier New" w:hAnsi="Courier New" w:cs="Courier New"/>
    </w:rPr>
  </w:style>
  <w:style w:type="character" w:customStyle="1" w:styleId="WW8Num13z2">
    <w:name w:val="WW8Num13z2"/>
    <w:rsid w:val="000D4AF0"/>
    <w:rPr>
      <w:rFonts w:ascii="Wingdings" w:hAnsi="Wingdings" w:cs="Wingdings"/>
    </w:rPr>
  </w:style>
  <w:style w:type="character" w:customStyle="1" w:styleId="WW8Num13z3">
    <w:name w:val="WW8Num13z3"/>
    <w:rsid w:val="000D4AF0"/>
    <w:rPr>
      <w:rFonts w:ascii="Symbol" w:hAnsi="Symbol" w:cs="Symbol"/>
    </w:rPr>
  </w:style>
  <w:style w:type="character" w:customStyle="1" w:styleId="WW8Num14z0">
    <w:name w:val="WW8Num14z0"/>
    <w:rsid w:val="000D4AF0"/>
    <w:rPr>
      <w:rFonts w:ascii="Times New Roman" w:eastAsia="Times New Roman" w:hAnsi="Times New Roman" w:cs="Times New Roman"/>
    </w:rPr>
  </w:style>
  <w:style w:type="character" w:customStyle="1" w:styleId="WW8Num14z1">
    <w:name w:val="WW8Num14z1"/>
    <w:rsid w:val="000D4AF0"/>
    <w:rPr>
      <w:rFonts w:ascii="Courier New" w:hAnsi="Courier New" w:cs="Courier New"/>
    </w:rPr>
  </w:style>
  <w:style w:type="character" w:customStyle="1" w:styleId="WW8Num14z2">
    <w:name w:val="WW8Num14z2"/>
    <w:rsid w:val="000D4AF0"/>
    <w:rPr>
      <w:rFonts w:ascii="Wingdings" w:hAnsi="Wingdings" w:cs="Wingdings"/>
    </w:rPr>
  </w:style>
  <w:style w:type="character" w:customStyle="1" w:styleId="WW8Num14z3">
    <w:name w:val="WW8Num14z3"/>
    <w:rsid w:val="000D4AF0"/>
    <w:rPr>
      <w:rFonts w:ascii="Symbol" w:hAnsi="Symbol" w:cs="Symbol"/>
    </w:rPr>
  </w:style>
  <w:style w:type="character" w:customStyle="1" w:styleId="WW8Num16z0">
    <w:name w:val="WW8Num16z0"/>
    <w:rsid w:val="000D4AF0"/>
    <w:rPr>
      <w:rFonts w:ascii="Wingdings" w:hAnsi="Wingdings" w:cs="Wingdings"/>
      <w:sz w:val="16"/>
    </w:rPr>
  </w:style>
  <w:style w:type="character" w:customStyle="1" w:styleId="WW8Num16z1">
    <w:name w:val="WW8Num16z1"/>
    <w:rsid w:val="000D4AF0"/>
    <w:rPr>
      <w:rFonts w:ascii="Arial" w:eastAsia="Times New Roman" w:hAnsi="Arial" w:cs="Arial"/>
    </w:rPr>
  </w:style>
  <w:style w:type="character" w:customStyle="1" w:styleId="WW8Num16z2">
    <w:name w:val="WW8Num16z2"/>
    <w:rsid w:val="000D4AF0"/>
    <w:rPr>
      <w:rFonts w:ascii="Wingdings" w:hAnsi="Wingdings" w:cs="Wingdings"/>
    </w:rPr>
  </w:style>
  <w:style w:type="character" w:customStyle="1" w:styleId="WW8Num16z3">
    <w:name w:val="WW8Num16z3"/>
    <w:rsid w:val="000D4AF0"/>
    <w:rPr>
      <w:rFonts w:ascii="Symbol" w:hAnsi="Symbol" w:cs="Symbol"/>
    </w:rPr>
  </w:style>
  <w:style w:type="character" w:customStyle="1" w:styleId="WW8Num16z4">
    <w:name w:val="WW8Num16z4"/>
    <w:rsid w:val="000D4AF0"/>
    <w:rPr>
      <w:rFonts w:ascii="Courier New" w:hAnsi="Courier New" w:cs="Courier New"/>
    </w:rPr>
  </w:style>
  <w:style w:type="character" w:customStyle="1" w:styleId="WW8Num17z0">
    <w:name w:val="WW8Num17z0"/>
    <w:rsid w:val="000D4AF0"/>
    <w:rPr>
      <w:rFonts w:ascii="Wingdings" w:hAnsi="Wingdings" w:cs="Wingdings"/>
      <w:sz w:val="16"/>
    </w:rPr>
  </w:style>
  <w:style w:type="character" w:customStyle="1" w:styleId="WW8Num17z1">
    <w:name w:val="WW8Num17z1"/>
    <w:rsid w:val="000D4AF0"/>
    <w:rPr>
      <w:rFonts w:ascii="Courier New" w:hAnsi="Courier New" w:cs="Courier New"/>
    </w:rPr>
  </w:style>
  <w:style w:type="character" w:customStyle="1" w:styleId="WW8Num17z2">
    <w:name w:val="WW8Num17z2"/>
    <w:rsid w:val="000D4AF0"/>
    <w:rPr>
      <w:rFonts w:ascii="Wingdings" w:hAnsi="Wingdings" w:cs="Wingdings"/>
    </w:rPr>
  </w:style>
  <w:style w:type="character" w:customStyle="1" w:styleId="WW8Num17z3">
    <w:name w:val="WW8Num17z3"/>
    <w:rsid w:val="000D4AF0"/>
    <w:rPr>
      <w:rFonts w:ascii="Symbol" w:hAnsi="Symbol" w:cs="Symbol"/>
    </w:rPr>
  </w:style>
  <w:style w:type="character" w:customStyle="1" w:styleId="WW8Num18z0">
    <w:name w:val="WW8Num18z0"/>
    <w:rsid w:val="000D4AF0"/>
    <w:rPr>
      <w:rFonts w:ascii="Wingdings" w:hAnsi="Wingdings" w:cs="Wingdings"/>
      <w:sz w:val="16"/>
    </w:rPr>
  </w:style>
  <w:style w:type="character" w:customStyle="1" w:styleId="WW8Num18z1">
    <w:name w:val="WW8Num18z1"/>
    <w:rsid w:val="000D4AF0"/>
    <w:rPr>
      <w:rFonts w:ascii="Courier New" w:hAnsi="Courier New" w:cs="Courier New"/>
    </w:rPr>
  </w:style>
  <w:style w:type="character" w:customStyle="1" w:styleId="WW8Num18z2">
    <w:name w:val="WW8Num18z2"/>
    <w:rsid w:val="000D4AF0"/>
    <w:rPr>
      <w:rFonts w:ascii="Wingdings" w:hAnsi="Wingdings" w:cs="Wingdings"/>
    </w:rPr>
  </w:style>
  <w:style w:type="character" w:customStyle="1" w:styleId="WW8Num18z3">
    <w:name w:val="WW8Num18z3"/>
    <w:rsid w:val="000D4AF0"/>
    <w:rPr>
      <w:rFonts w:ascii="Symbol" w:hAnsi="Symbol" w:cs="Symbol"/>
    </w:rPr>
  </w:style>
  <w:style w:type="character" w:customStyle="1" w:styleId="WW8Num19z0">
    <w:name w:val="WW8Num19z0"/>
    <w:rsid w:val="000D4AF0"/>
    <w:rPr>
      <w:rFonts w:ascii="Wingdings" w:hAnsi="Wingdings" w:cs="Wingdings"/>
      <w:sz w:val="16"/>
    </w:rPr>
  </w:style>
  <w:style w:type="character" w:customStyle="1" w:styleId="WW8Num19z1">
    <w:name w:val="WW8Num19z1"/>
    <w:rsid w:val="000D4AF0"/>
    <w:rPr>
      <w:rFonts w:ascii="Courier New" w:hAnsi="Courier New" w:cs="Courier New"/>
    </w:rPr>
  </w:style>
  <w:style w:type="character" w:customStyle="1" w:styleId="WW8Num19z2">
    <w:name w:val="WW8Num19z2"/>
    <w:rsid w:val="000D4AF0"/>
    <w:rPr>
      <w:rFonts w:ascii="Wingdings" w:hAnsi="Wingdings" w:cs="Wingdings"/>
    </w:rPr>
  </w:style>
  <w:style w:type="character" w:customStyle="1" w:styleId="WW8Num19z3">
    <w:name w:val="WW8Num19z3"/>
    <w:rsid w:val="000D4AF0"/>
    <w:rPr>
      <w:rFonts w:ascii="Symbol" w:hAnsi="Symbol" w:cs="Symbol"/>
    </w:rPr>
  </w:style>
  <w:style w:type="character" w:customStyle="1" w:styleId="WW8Num21z0">
    <w:name w:val="WW8Num21z0"/>
    <w:rsid w:val="000D4AF0"/>
    <w:rPr>
      <w:rFonts w:ascii="Wingdings" w:hAnsi="Wingdings" w:cs="Wingdings"/>
    </w:rPr>
  </w:style>
  <w:style w:type="character" w:customStyle="1" w:styleId="WW8Num21z1">
    <w:name w:val="WW8Num21z1"/>
    <w:rsid w:val="000D4AF0"/>
    <w:rPr>
      <w:rFonts w:ascii="Courier New" w:hAnsi="Courier New" w:cs="Courier New"/>
    </w:rPr>
  </w:style>
  <w:style w:type="character" w:customStyle="1" w:styleId="WW8Num21z3">
    <w:name w:val="WW8Num21z3"/>
    <w:rsid w:val="000D4AF0"/>
    <w:rPr>
      <w:rFonts w:ascii="Symbol" w:hAnsi="Symbol" w:cs="Symbol"/>
    </w:rPr>
  </w:style>
  <w:style w:type="character" w:customStyle="1" w:styleId="WW8Num24z0">
    <w:name w:val="WW8Num24z0"/>
    <w:rsid w:val="000D4AF0"/>
    <w:rPr>
      <w:color w:val="333333"/>
    </w:rPr>
  </w:style>
  <w:style w:type="character" w:customStyle="1" w:styleId="WW8Num28z0">
    <w:name w:val="WW8Num28z0"/>
    <w:rsid w:val="000D4AF0"/>
    <w:rPr>
      <w:rFonts w:ascii="Wingdings" w:hAnsi="Wingdings" w:cs="Wingdings"/>
      <w:sz w:val="16"/>
    </w:rPr>
  </w:style>
  <w:style w:type="character" w:customStyle="1" w:styleId="WW8Num28z1">
    <w:name w:val="WW8Num28z1"/>
    <w:rsid w:val="000D4AF0"/>
    <w:rPr>
      <w:rFonts w:ascii="Courier New" w:hAnsi="Courier New" w:cs="Courier New"/>
    </w:rPr>
  </w:style>
  <w:style w:type="character" w:customStyle="1" w:styleId="WW8Num28z2">
    <w:name w:val="WW8Num28z2"/>
    <w:rsid w:val="000D4AF0"/>
    <w:rPr>
      <w:rFonts w:ascii="Wingdings" w:hAnsi="Wingdings" w:cs="Wingdings"/>
    </w:rPr>
  </w:style>
  <w:style w:type="character" w:customStyle="1" w:styleId="WW8Num28z3">
    <w:name w:val="WW8Num28z3"/>
    <w:rsid w:val="000D4AF0"/>
    <w:rPr>
      <w:rFonts w:ascii="Symbol" w:hAnsi="Symbol" w:cs="Symbol"/>
    </w:rPr>
  </w:style>
  <w:style w:type="character" w:customStyle="1" w:styleId="WW8NumSt2z0">
    <w:name w:val="WW8NumSt2z0"/>
    <w:rsid w:val="000D4AF0"/>
    <w:rPr>
      <w:rFonts w:ascii="Wingdings" w:hAnsi="Wingdings" w:cs="Wingdings"/>
      <w:sz w:val="16"/>
    </w:rPr>
  </w:style>
  <w:style w:type="character" w:customStyle="1" w:styleId="Fontepargpadro1">
    <w:name w:val="Fonte parág. padrão1"/>
    <w:rsid w:val="000D4AF0"/>
  </w:style>
  <w:style w:type="character" w:styleId="Nmerodepgina">
    <w:name w:val="page number"/>
    <w:basedOn w:val="Fontepargpadro1"/>
    <w:rsid w:val="000D4AF0"/>
  </w:style>
  <w:style w:type="character" w:customStyle="1" w:styleId="Smbolosdenumerao">
    <w:name w:val="Símbolos de numeração"/>
    <w:rsid w:val="000D4AF0"/>
    <w:rPr>
      <w:rFonts w:ascii="Calibri" w:hAnsi="Calibri" w:cs="Calibri"/>
      <w:sz w:val="24"/>
      <w:szCs w:val="24"/>
    </w:rPr>
  </w:style>
  <w:style w:type="paragraph" w:customStyle="1" w:styleId="Ttulo20">
    <w:name w:val="Título2"/>
    <w:basedOn w:val="Normal"/>
    <w:next w:val="Corpodetexto"/>
    <w:rsid w:val="000D4AF0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zh-CN"/>
    </w:rPr>
  </w:style>
  <w:style w:type="paragraph" w:styleId="Lista">
    <w:name w:val="List"/>
    <w:basedOn w:val="Normal"/>
    <w:rsid w:val="000D4AF0"/>
    <w:pPr>
      <w:suppressAutoHyphens/>
      <w:spacing w:after="0" w:line="240" w:lineRule="auto"/>
      <w:ind w:left="283" w:hanging="283"/>
    </w:pPr>
    <w:rPr>
      <w:rFonts w:ascii="Times New Roman" w:eastAsia="Times New Roman" w:hAnsi="Times New Roman"/>
      <w:sz w:val="20"/>
      <w:szCs w:val="20"/>
      <w:lang w:eastAsia="zh-CN"/>
    </w:rPr>
  </w:style>
  <w:style w:type="paragraph" w:customStyle="1" w:styleId="ndice">
    <w:name w:val="Índice"/>
    <w:basedOn w:val="Normal"/>
    <w:rsid w:val="000D4AF0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eastAsia="zh-CN"/>
    </w:rPr>
  </w:style>
  <w:style w:type="paragraph" w:customStyle="1" w:styleId="Ttulo10">
    <w:name w:val="Título1"/>
    <w:basedOn w:val="Normal"/>
    <w:next w:val="Corpodetexto"/>
    <w:rsid w:val="000D4AF0"/>
    <w:pPr>
      <w:suppressAutoHyphens/>
      <w:spacing w:before="240" w:after="60" w:line="240" w:lineRule="auto"/>
      <w:jc w:val="center"/>
    </w:pPr>
    <w:rPr>
      <w:rFonts w:ascii="Arial" w:eastAsia="Times New Roman" w:hAnsi="Arial" w:cs="Arial"/>
      <w:b/>
      <w:kern w:val="1"/>
      <w:sz w:val="32"/>
      <w:szCs w:val="20"/>
      <w:lang w:eastAsia="zh-CN"/>
    </w:rPr>
  </w:style>
  <w:style w:type="paragraph" w:customStyle="1" w:styleId="Cabealhodamensagem1">
    <w:name w:val="Cabeçalho da mensagem1"/>
    <w:basedOn w:val="Normal"/>
    <w:rsid w:val="000D4AF0"/>
    <w:pPr>
      <w:suppressAutoHyphens/>
      <w:spacing w:after="0" w:line="240" w:lineRule="auto"/>
      <w:ind w:left="1134" w:hanging="1134"/>
    </w:pPr>
    <w:rPr>
      <w:rFonts w:ascii="Arial" w:eastAsia="Times New Roman" w:hAnsi="Arial" w:cs="Arial"/>
      <w:sz w:val="24"/>
      <w:szCs w:val="20"/>
      <w:lang w:eastAsia="zh-CN"/>
    </w:rPr>
  </w:style>
  <w:style w:type="paragraph" w:styleId="Assinatura">
    <w:name w:val="Signature"/>
    <w:basedOn w:val="Normal"/>
    <w:link w:val="AssinaturaChar"/>
    <w:rsid w:val="000D4AF0"/>
    <w:pPr>
      <w:suppressAutoHyphens/>
      <w:spacing w:after="0" w:line="240" w:lineRule="auto"/>
      <w:ind w:left="4252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AssinaturaChar">
    <w:name w:val="Assinatura Char"/>
    <w:basedOn w:val="Fontepargpadro"/>
    <w:link w:val="Assinatura"/>
    <w:rsid w:val="000D4AF0"/>
    <w:rPr>
      <w:rFonts w:ascii="Times New Roman" w:eastAsia="Times New Roman" w:hAnsi="Times New Roman"/>
      <w:lang w:eastAsia="zh-CN"/>
    </w:rPr>
  </w:style>
  <w:style w:type="paragraph" w:customStyle="1" w:styleId="TextosemFormatao1">
    <w:name w:val="Texto sem Formatação1"/>
    <w:basedOn w:val="Normal"/>
    <w:rsid w:val="000D4AF0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Recuodecorpodetexto">
    <w:name w:val="Body Text Indent"/>
    <w:basedOn w:val="Normal"/>
    <w:link w:val="RecuodecorpodetextoChar"/>
    <w:rsid w:val="000D4AF0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RecuodecorpodetextoChar">
    <w:name w:val="Recuo de corpo de texto Char"/>
    <w:basedOn w:val="Fontepargpadro"/>
    <w:link w:val="Recuodecorpodetexto"/>
    <w:rsid w:val="000D4AF0"/>
    <w:rPr>
      <w:rFonts w:ascii="Times New Roman" w:eastAsia="Times New Roman" w:hAnsi="Times New Roman"/>
      <w:lang w:eastAsia="zh-CN"/>
    </w:rPr>
  </w:style>
  <w:style w:type="paragraph" w:customStyle="1" w:styleId="Estruturadodocumento">
    <w:name w:val="Estrutura do documento"/>
    <w:basedOn w:val="Normal"/>
    <w:rsid w:val="000D4AF0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Recuodecorpodetexto21">
    <w:name w:val="Recuo de corpo de texto 21"/>
    <w:basedOn w:val="Normal"/>
    <w:rsid w:val="000D4AF0"/>
    <w:pPr>
      <w:suppressAutoHyphens/>
      <w:spacing w:after="0" w:line="240" w:lineRule="auto"/>
      <w:ind w:firstLine="708"/>
      <w:jc w:val="both"/>
    </w:pPr>
    <w:rPr>
      <w:rFonts w:ascii="Times New Roman" w:eastAsia="Times New Roman" w:hAnsi="Times New Roman"/>
      <w:sz w:val="24"/>
      <w:szCs w:val="20"/>
      <w:lang w:eastAsia="zh-CN"/>
    </w:rPr>
  </w:style>
  <w:style w:type="paragraph" w:customStyle="1" w:styleId="Corpodetexto31">
    <w:name w:val="Corpo de texto 31"/>
    <w:basedOn w:val="Normal"/>
    <w:rsid w:val="000D4AF0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6"/>
      <w:szCs w:val="20"/>
      <w:lang w:eastAsia="zh-CN"/>
    </w:rPr>
  </w:style>
  <w:style w:type="paragraph" w:customStyle="1" w:styleId="Corpodetexto21">
    <w:name w:val="Corpo de texto 21"/>
    <w:basedOn w:val="Normal"/>
    <w:rsid w:val="000D4AF0"/>
    <w:pPr>
      <w:suppressAutoHyphens/>
      <w:spacing w:after="0" w:line="240" w:lineRule="auto"/>
      <w:jc w:val="both"/>
    </w:pPr>
    <w:rPr>
      <w:rFonts w:ascii="Times New Roman" w:eastAsia="Times New Roman" w:hAnsi="Times New Roman"/>
      <w:b/>
      <w:sz w:val="28"/>
      <w:szCs w:val="20"/>
      <w:lang w:eastAsia="zh-CN"/>
    </w:rPr>
  </w:style>
  <w:style w:type="paragraph" w:customStyle="1" w:styleId="Recuodecorpodetexto31">
    <w:name w:val="Recuo de corpo de texto 31"/>
    <w:basedOn w:val="Normal"/>
    <w:rsid w:val="000D4AF0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zh-CN"/>
    </w:rPr>
  </w:style>
  <w:style w:type="paragraph" w:customStyle="1" w:styleId="texte11">
    <w:name w:val="texte 11"/>
    <w:basedOn w:val="Normal"/>
    <w:rsid w:val="000D4AF0"/>
    <w:pPr>
      <w:suppressAutoHyphens/>
      <w:spacing w:after="0" w:line="240" w:lineRule="auto"/>
    </w:pPr>
    <w:rPr>
      <w:rFonts w:ascii="Helvetica" w:eastAsia="Times New Roman" w:hAnsi="Helvetica" w:cs="Helvetica"/>
      <w:szCs w:val="20"/>
      <w:lang w:val="fr-FR" w:eastAsia="zh-CN"/>
    </w:rPr>
  </w:style>
  <w:style w:type="paragraph" w:customStyle="1" w:styleId="Contedodatabela">
    <w:name w:val="Conteúdo da tabela"/>
    <w:basedOn w:val="Normal"/>
    <w:rsid w:val="000D4AF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paragraph" w:customStyle="1" w:styleId="Ttulodetabela">
    <w:name w:val="Título de tabela"/>
    <w:basedOn w:val="Contedodatabela"/>
    <w:rsid w:val="000D4AF0"/>
    <w:pPr>
      <w:jc w:val="center"/>
    </w:pPr>
    <w:rPr>
      <w:b/>
      <w:bCs/>
    </w:rPr>
  </w:style>
  <w:style w:type="paragraph" w:customStyle="1" w:styleId="Contedodoquadro">
    <w:name w:val="Conteúdo do quadro"/>
    <w:basedOn w:val="Corpodetexto"/>
    <w:rsid w:val="000D4AF0"/>
    <w:pPr>
      <w:suppressAutoHyphens/>
      <w:spacing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paragraph" w:customStyle="1" w:styleId="titulo">
    <w:name w:val="titulo"/>
    <w:basedOn w:val="Normal"/>
    <w:rsid w:val="003311B7"/>
    <w:pPr>
      <w:spacing w:before="15" w:after="15" w:line="240" w:lineRule="auto"/>
      <w:jc w:val="center"/>
    </w:pPr>
    <w:rPr>
      <w:rFonts w:ascii="Arial" w:eastAsiaTheme="minorEastAsia" w:hAnsi="Arial" w:cs="Arial"/>
      <w:sz w:val="28"/>
      <w:szCs w:val="28"/>
      <w:lang w:eastAsia="pt-BR"/>
    </w:rPr>
  </w:style>
  <w:style w:type="paragraph" w:customStyle="1" w:styleId="titulotabela">
    <w:name w:val="titulotabela"/>
    <w:basedOn w:val="Normal"/>
    <w:rsid w:val="003311B7"/>
    <w:pPr>
      <w:spacing w:before="15" w:after="15" w:line="240" w:lineRule="auto"/>
      <w:jc w:val="center"/>
    </w:pPr>
    <w:rPr>
      <w:rFonts w:ascii="Times New Roman" w:eastAsiaTheme="minorEastAsia" w:hAnsi="Times New Roman"/>
      <w:sz w:val="18"/>
      <w:szCs w:val="18"/>
      <w:lang w:eastAsia="pt-BR"/>
    </w:rPr>
  </w:style>
  <w:style w:type="paragraph" w:styleId="NormalWeb">
    <w:name w:val="Normal (Web)"/>
    <w:basedOn w:val="Normal"/>
    <w:uiPriority w:val="99"/>
    <w:unhideWhenUsed/>
    <w:rsid w:val="003311B7"/>
    <w:pPr>
      <w:spacing w:before="15" w:after="15" w:line="240" w:lineRule="auto"/>
    </w:pPr>
    <w:rPr>
      <w:rFonts w:ascii="Times New Roman" w:eastAsiaTheme="minorEastAsia" w:hAnsi="Times New Roman"/>
      <w:sz w:val="24"/>
      <w:szCs w:val="24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footer" Target="footer1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878</Words>
  <Characters>4747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LAUDO TÉCNICO</vt:lpstr>
    </vt:vector>
  </TitlesOfParts>
  <Company>KB Informática</Company>
  <LinksUpToDate>false</LinksUpToDate>
  <CharactersWithSpaces>5614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LAUDO TÉCNICO</dc:title>
  <dc:creator>user</dc:creator>
  <cp:lastModifiedBy>pccli</cp:lastModifiedBy>
  <cp:revision>5</cp:revision>
  <cp:lastPrinted>2014-04-03T16:37:00Z</cp:lastPrinted>
  <dcterms:created xsi:type="dcterms:W3CDTF">2014-02-06T11:33:00Z</dcterms:created>
  <dcterms:modified xsi:type="dcterms:W3CDTF">2014-04-03T16:38:00Z</dcterms:modified>
</cp:coreProperties>
</file>